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B5EA1" w:rsidRPr="00C42458" w:rsidRDefault="00C42458" w:rsidP="00C42458">
      <w:pPr>
        <w:jc w:val="center"/>
        <w:rPr>
          <w:sz w:val="52"/>
          <w:szCs w:val="52"/>
        </w:rPr>
      </w:pPr>
      <w:bookmarkStart w:id="0" w:name="_GoBack"/>
      <w:bookmarkEnd w:id="0"/>
      <w:r w:rsidRPr="00C42458">
        <w:rPr>
          <w:sz w:val="52"/>
          <w:szCs w:val="52"/>
        </w:rPr>
        <w:t>UNITED STATES BANKRUPTCY COURT</w:t>
      </w:r>
    </w:p>
    <w:p w:rsidR="00C42458" w:rsidRPr="00C42458" w:rsidRDefault="00C42458" w:rsidP="00C42458">
      <w:pPr>
        <w:jc w:val="center"/>
        <w:rPr>
          <w:sz w:val="52"/>
          <w:szCs w:val="52"/>
        </w:rPr>
      </w:pPr>
      <w:r w:rsidRPr="00C42458">
        <w:rPr>
          <w:sz w:val="52"/>
          <w:szCs w:val="52"/>
        </w:rPr>
        <w:t>SOUTHERN DISTRICT OF GEORGIA</w:t>
      </w:r>
    </w:p>
    <w:p w:rsidR="00C42458" w:rsidRDefault="00C42458"/>
    <w:p w:rsidR="00C42458" w:rsidRDefault="00C42458">
      <w:r>
        <w:rPr>
          <w:noProof/>
        </w:rPr>
        <w:drawing>
          <wp:anchor distT="0" distB="0" distL="0" distR="0" simplePos="0" relativeHeight="251658240" behindDoc="1" locked="0" layoutInCell="1" allowOverlap="1" wp14:anchorId="50565A6F" wp14:editId="1BD84060">
            <wp:simplePos x="0" y="0"/>
            <wp:positionH relativeFrom="page">
              <wp:posOffset>2613660</wp:posOffset>
            </wp:positionH>
            <wp:positionV relativeFrom="page">
              <wp:posOffset>2705100</wp:posOffset>
            </wp:positionV>
            <wp:extent cx="2457450" cy="2295525"/>
            <wp:effectExtent l="0" t="0" r="0" b="9525"/>
            <wp:wrapTight wrapText="bothSides">
              <wp:wrapPolygon edited="0">
                <wp:start x="0" y="0"/>
                <wp:lineTo x="0" y="21510"/>
                <wp:lineTo x="20428" y="21510"/>
                <wp:lineTo x="20428"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r="-7269" b="-1340"/>
                    <a:stretch>
                      <a:fillRect/>
                    </a:stretch>
                  </pic:blipFill>
                  <pic:spPr bwMode="auto">
                    <a:xfrm>
                      <a:off x="0" y="0"/>
                      <a:ext cx="2457450" cy="2295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42458" w:rsidRDefault="00C42458"/>
    <w:p w:rsidR="00C42458" w:rsidRDefault="00C42458" w:rsidP="00C42458">
      <w:pPr>
        <w:jc w:val="center"/>
      </w:pPr>
    </w:p>
    <w:p w:rsidR="00C42458" w:rsidRDefault="00C42458" w:rsidP="00C42458">
      <w:pPr>
        <w:jc w:val="center"/>
      </w:pPr>
    </w:p>
    <w:p w:rsidR="00C42458" w:rsidRDefault="00C42458" w:rsidP="00C42458">
      <w:pPr>
        <w:jc w:val="center"/>
      </w:pPr>
    </w:p>
    <w:p w:rsidR="00C42458" w:rsidRDefault="00C42458" w:rsidP="00C42458">
      <w:pPr>
        <w:jc w:val="center"/>
      </w:pPr>
    </w:p>
    <w:p w:rsidR="00C42458" w:rsidRDefault="00C42458" w:rsidP="00C42458">
      <w:pPr>
        <w:jc w:val="center"/>
      </w:pPr>
    </w:p>
    <w:p w:rsidR="00C42458" w:rsidRDefault="00C42458" w:rsidP="00C42458">
      <w:pPr>
        <w:jc w:val="center"/>
      </w:pPr>
    </w:p>
    <w:p w:rsidR="00C42458" w:rsidRDefault="00C42458" w:rsidP="00C42458">
      <w:pPr>
        <w:jc w:val="center"/>
      </w:pPr>
    </w:p>
    <w:p w:rsidR="00C42458" w:rsidRPr="00C42458" w:rsidRDefault="00C42458" w:rsidP="00C42458">
      <w:pPr>
        <w:jc w:val="center"/>
        <w:rPr>
          <w:sz w:val="40"/>
          <w:szCs w:val="40"/>
        </w:rPr>
      </w:pPr>
    </w:p>
    <w:p w:rsidR="00C42458" w:rsidRDefault="002B1F81" w:rsidP="00C42458">
      <w:pPr>
        <w:jc w:val="center"/>
        <w:rPr>
          <w:sz w:val="40"/>
          <w:szCs w:val="40"/>
        </w:rPr>
      </w:pPr>
      <w:r>
        <w:rPr>
          <w:sz w:val="40"/>
          <w:szCs w:val="40"/>
        </w:rPr>
        <w:t>CM/ECF CREDITOR</w:t>
      </w:r>
      <w:r w:rsidR="00C42458" w:rsidRPr="00C42458">
        <w:rPr>
          <w:sz w:val="40"/>
          <w:szCs w:val="40"/>
        </w:rPr>
        <w:t xml:space="preserve"> USER MANUAL</w:t>
      </w:r>
    </w:p>
    <w:p w:rsidR="003E78D7" w:rsidRDefault="003E78D7" w:rsidP="00C42458">
      <w:pPr>
        <w:jc w:val="center"/>
        <w:rPr>
          <w:sz w:val="40"/>
          <w:szCs w:val="40"/>
        </w:rPr>
      </w:pPr>
    </w:p>
    <w:p w:rsidR="003E78D7" w:rsidRDefault="00BF42B1" w:rsidP="00C42458">
      <w:pPr>
        <w:jc w:val="center"/>
        <w:rPr>
          <w:sz w:val="40"/>
          <w:szCs w:val="40"/>
        </w:rPr>
      </w:pPr>
      <w:r>
        <w:rPr>
          <w:sz w:val="40"/>
          <w:szCs w:val="40"/>
        </w:rPr>
        <w:t xml:space="preserve">Revised: </w:t>
      </w:r>
      <w:r w:rsidR="009F7D81">
        <w:rPr>
          <w:sz w:val="40"/>
          <w:szCs w:val="40"/>
        </w:rPr>
        <w:t>January 2017</w:t>
      </w:r>
    </w:p>
    <w:p w:rsidR="003E78D7" w:rsidRDefault="003E78D7" w:rsidP="00C42458">
      <w:pPr>
        <w:jc w:val="center"/>
        <w:rPr>
          <w:sz w:val="40"/>
          <w:szCs w:val="40"/>
        </w:rPr>
      </w:pPr>
    </w:p>
    <w:p w:rsidR="003E78D7" w:rsidRDefault="003E78D7" w:rsidP="00C42458">
      <w:pPr>
        <w:jc w:val="center"/>
        <w:rPr>
          <w:sz w:val="40"/>
          <w:szCs w:val="40"/>
        </w:rPr>
      </w:pPr>
    </w:p>
    <w:p w:rsidR="003E78D7" w:rsidRDefault="003E78D7" w:rsidP="00C42458">
      <w:pPr>
        <w:jc w:val="center"/>
        <w:rPr>
          <w:sz w:val="40"/>
          <w:szCs w:val="40"/>
        </w:rPr>
      </w:pPr>
    </w:p>
    <w:p w:rsidR="003E78D7" w:rsidRDefault="003E78D7" w:rsidP="00C42458">
      <w:pPr>
        <w:jc w:val="center"/>
        <w:rPr>
          <w:sz w:val="40"/>
          <w:szCs w:val="40"/>
        </w:rPr>
      </w:pPr>
    </w:p>
    <w:sdt>
      <w:sdtPr>
        <w:rPr>
          <w:rFonts w:asciiTheme="minorHAnsi" w:eastAsiaTheme="minorEastAsia" w:hAnsiTheme="minorHAnsi" w:cstheme="minorBidi"/>
          <w:b w:val="0"/>
          <w:bCs w:val="0"/>
          <w:color w:val="auto"/>
          <w:sz w:val="22"/>
          <w:szCs w:val="22"/>
          <w:lang w:eastAsia="en-US"/>
        </w:rPr>
        <w:id w:val="-1358028760"/>
        <w:docPartObj>
          <w:docPartGallery w:val="Table of Contents"/>
          <w:docPartUnique/>
        </w:docPartObj>
      </w:sdtPr>
      <w:sdtEndPr>
        <w:rPr>
          <w:lang w:eastAsia="ja-JP"/>
        </w:rPr>
      </w:sdtEndPr>
      <w:sdtContent>
        <w:p w:rsidR="003E78D7" w:rsidRDefault="003E78D7">
          <w:pPr>
            <w:pStyle w:val="TOCHeading"/>
          </w:pPr>
          <w:r>
            <w:t>Table of Contents</w:t>
          </w:r>
        </w:p>
        <w:p w:rsidR="003E78D7" w:rsidRDefault="00283362">
          <w:pPr>
            <w:pStyle w:val="TOC1"/>
          </w:pPr>
          <w:r>
            <w:rPr>
              <w:b/>
              <w:bCs/>
            </w:rPr>
            <w:t>Getting Started</w:t>
          </w:r>
          <w:r w:rsidR="003E78D7">
            <w:ptab w:relativeTo="margin" w:alignment="right" w:leader="dot"/>
          </w:r>
          <w:r w:rsidR="0017600C">
            <w:t>4</w:t>
          </w:r>
        </w:p>
        <w:p w:rsidR="003E78D7" w:rsidRDefault="00283362">
          <w:pPr>
            <w:pStyle w:val="TOC2"/>
            <w:ind w:left="216"/>
          </w:pPr>
          <w:r>
            <w:t>Introduction</w:t>
          </w:r>
          <w:r w:rsidR="003E78D7">
            <w:ptab w:relativeTo="margin" w:alignment="right" w:leader="dot"/>
          </w:r>
          <w:r w:rsidR="0017600C">
            <w:t>4</w:t>
          </w:r>
        </w:p>
        <w:p w:rsidR="003E78D7" w:rsidRDefault="00283362" w:rsidP="00283362">
          <w:pPr>
            <w:pStyle w:val="TOC3"/>
            <w:ind w:left="0" w:firstLine="216"/>
          </w:pPr>
          <w:r>
            <w:t>Training</w:t>
          </w:r>
          <w:r w:rsidR="003E78D7">
            <w:ptab w:relativeTo="margin" w:alignment="right" w:leader="dot"/>
          </w:r>
          <w:r w:rsidR="0017600C">
            <w:t>4</w:t>
          </w:r>
        </w:p>
        <w:p w:rsidR="003E78D7" w:rsidRDefault="00283362">
          <w:pPr>
            <w:pStyle w:val="TOC1"/>
          </w:pPr>
          <w:r>
            <w:rPr>
              <w:b/>
              <w:bCs/>
            </w:rPr>
            <w:t>System Requirements</w:t>
          </w:r>
          <w:r w:rsidR="003E78D7">
            <w:ptab w:relativeTo="margin" w:alignment="right" w:leader="dot"/>
          </w:r>
          <w:r w:rsidR="0017600C">
            <w:rPr>
              <w:b/>
              <w:bCs/>
            </w:rPr>
            <w:t>4</w:t>
          </w:r>
        </w:p>
        <w:p w:rsidR="00283362" w:rsidRDefault="00283362" w:rsidP="00283362">
          <w:pPr>
            <w:pStyle w:val="TOC1"/>
            <w:rPr>
              <w:b/>
              <w:bCs/>
            </w:rPr>
          </w:pPr>
          <w:r>
            <w:rPr>
              <w:b/>
            </w:rPr>
            <w:t>Registration Requirements</w:t>
          </w:r>
          <w:r>
            <w:ptab w:relativeTo="margin" w:alignment="right" w:leader="dot"/>
          </w:r>
          <w:r w:rsidR="0017600C">
            <w:rPr>
              <w:b/>
              <w:bCs/>
            </w:rPr>
            <w:t>4</w:t>
          </w:r>
        </w:p>
        <w:p w:rsidR="00283362" w:rsidRDefault="00283362" w:rsidP="00283362">
          <w:pPr>
            <w:pStyle w:val="TOC2"/>
            <w:ind w:left="216"/>
          </w:pPr>
          <w:r>
            <w:t>ECF Registration – Request for Login and Password</w:t>
          </w:r>
          <w:r>
            <w:ptab w:relativeTo="margin" w:alignment="right" w:leader="dot"/>
          </w:r>
          <w:r w:rsidR="00D42C02">
            <w:t>4</w:t>
          </w:r>
        </w:p>
        <w:p w:rsidR="00283362" w:rsidRDefault="00283362" w:rsidP="00283362">
          <w:pPr>
            <w:pStyle w:val="TOC2"/>
            <w:ind w:left="216"/>
          </w:pPr>
          <w:r>
            <w:t>PACER Registration</w:t>
          </w:r>
          <w:r>
            <w:ptab w:relativeTo="margin" w:alignment="right" w:leader="dot"/>
          </w:r>
          <w:r w:rsidR="00D42C02">
            <w:t>5</w:t>
          </w:r>
        </w:p>
        <w:p w:rsidR="00283362" w:rsidRDefault="00283362" w:rsidP="00283362">
          <w:pPr>
            <w:pStyle w:val="TOC1"/>
          </w:pPr>
          <w:r>
            <w:rPr>
              <w:b/>
              <w:bCs/>
            </w:rPr>
            <w:t>Accessing CM/ECF</w:t>
          </w:r>
          <w:r>
            <w:ptab w:relativeTo="margin" w:alignment="right" w:leader="dot"/>
          </w:r>
          <w:r w:rsidR="00D42C02">
            <w:rPr>
              <w:b/>
              <w:bCs/>
            </w:rPr>
            <w:t>5</w:t>
          </w:r>
        </w:p>
        <w:p w:rsidR="00283362" w:rsidRDefault="00283362" w:rsidP="00283362">
          <w:pPr>
            <w:pStyle w:val="TOC2"/>
            <w:ind w:left="216"/>
          </w:pPr>
          <w:r>
            <w:t>Logins and Passwords</w:t>
          </w:r>
          <w:r>
            <w:ptab w:relativeTo="margin" w:alignment="right" w:leader="dot"/>
          </w:r>
          <w:r w:rsidR="00D42C02">
            <w:t>5</w:t>
          </w:r>
        </w:p>
        <w:p w:rsidR="00283362" w:rsidRDefault="00283362" w:rsidP="00283362">
          <w:pPr>
            <w:pStyle w:val="TOC1"/>
          </w:pPr>
          <w:r>
            <w:rPr>
              <w:b/>
            </w:rPr>
            <w:t>Understanding the CM/ECF Menu Bar</w:t>
          </w:r>
          <w:r>
            <w:ptab w:relativeTo="margin" w:alignment="right" w:leader="dot"/>
          </w:r>
          <w:r w:rsidR="00D42C02">
            <w:rPr>
              <w:b/>
              <w:bCs/>
            </w:rPr>
            <w:t>6</w:t>
          </w:r>
        </w:p>
        <w:p w:rsidR="00283362" w:rsidRPr="006A66BE" w:rsidRDefault="00283362" w:rsidP="00283362">
          <w:pPr>
            <w:pStyle w:val="TOC1"/>
            <w:rPr>
              <w:b/>
            </w:rPr>
          </w:pPr>
          <w:r>
            <w:rPr>
              <w:b/>
            </w:rPr>
            <w:t>Case Query</w:t>
          </w:r>
          <w:r>
            <w:ptab w:relativeTo="margin" w:alignment="right" w:leader="dot"/>
          </w:r>
          <w:r w:rsidR="00D42C02">
            <w:rPr>
              <w:b/>
            </w:rPr>
            <w:t>7</w:t>
          </w:r>
        </w:p>
        <w:p w:rsidR="00283362" w:rsidRDefault="00283362" w:rsidP="00283362">
          <w:pPr>
            <w:pStyle w:val="TOC1"/>
          </w:pPr>
          <w:r>
            <w:rPr>
              <w:b/>
            </w:rPr>
            <w:t>Preparing for Electronic Filing</w:t>
          </w:r>
          <w:r>
            <w:ptab w:relativeTo="margin" w:alignment="right" w:leader="dot"/>
          </w:r>
          <w:r w:rsidR="00D42C02">
            <w:rPr>
              <w:b/>
            </w:rPr>
            <w:t>8</w:t>
          </w:r>
        </w:p>
        <w:p w:rsidR="00DC4FC1" w:rsidRDefault="00DC4FC1" w:rsidP="00DC4FC1">
          <w:pPr>
            <w:pStyle w:val="TOC2"/>
            <w:ind w:left="216"/>
          </w:pPr>
          <w:r>
            <w:t>Clearing the Cache</w:t>
          </w:r>
          <w:r>
            <w:ptab w:relativeTo="margin" w:alignment="right" w:leader="dot"/>
          </w:r>
          <w:r w:rsidR="00D42C02">
            <w:t>8</w:t>
          </w:r>
        </w:p>
        <w:p w:rsidR="00DC4FC1" w:rsidRDefault="00C40B01" w:rsidP="00DC4FC1">
          <w:pPr>
            <w:pStyle w:val="TOC2"/>
            <w:ind w:left="216"/>
          </w:pPr>
          <w:r>
            <w:t>Allowing Pop-Up Screens</w:t>
          </w:r>
          <w:r w:rsidR="00DC4FC1">
            <w:ptab w:relativeTo="margin" w:alignment="right" w:leader="dot"/>
          </w:r>
          <w:r w:rsidR="00D42C02">
            <w:t>9</w:t>
          </w:r>
        </w:p>
        <w:p w:rsidR="00C40B01" w:rsidRDefault="00C40B01" w:rsidP="00C40B01">
          <w:pPr>
            <w:pStyle w:val="TOC2"/>
            <w:ind w:left="216"/>
          </w:pPr>
          <w:r>
            <w:t>Converting Documents to PDF</w:t>
          </w:r>
          <w:r>
            <w:ptab w:relativeTo="margin" w:alignment="right" w:leader="dot"/>
          </w:r>
          <w:r w:rsidR="00D42C02">
            <w:t>10</w:t>
          </w:r>
        </w:p>
        <w:p w:rsidR="00992381" w:rsidRDefault="00992381" w:rsidP="00992381">
          <w:pPr>
            <w:pStyle w:val="TOC2"/>
            <w:ind w:left="216"/>
          </w:pPr>
          <w:r>
            <w:t>Style Guide</w:t>
          </w:r>
          <w:r>
            <w:ptab w:relativeTo="margin" w:alignment="right" w:leader="dot"/>
          </w:r>
          <w:r w:rsidR="00D42C02">
            <w:t>13</w:t>
          </w:r>
        </w:p>
        <w:p w:rsidR="00B31EFC" w:rsidRDefault="00B31EFC" w:rsidP="00B31EFC">
          <w:pPr>
            <w:pStyle w:val="TOC1"/>
          </w:pPr>
          <w:r>
            <w:rPr>
              <w:b/>
            </w:rPr>
            <w:t>Filing a Proof of Claim/Claim Actions</w:t>
          </w:r>
          <w:r>
            <w:ptab w:relativeTo="margin" w:alignment="right" w:leader="dot"/>
          </w:r>
          <w:r w:rsidR="00D42C02">
            <w:rPr>
              <w:b/>
              <w:bCs/>
            </w:rPr>
            <w:t>15</w:t>
          </w:r>
        </w:p>
        <w:p w:rsidR="00D638D5" w:rsidRDefault="00D638D5" w:rsidP="00D638D5">
          <w:pPr>
            <w:pStyle w:val="TOC2"/>
            <w:ind w:left="216"/>
          </w:pPr>
          <w:r>
            <w:t>ePOC (Electronic Proof of Claim Program)</w:t>
          </w:r>
          <w:r>
            <w:ptab w:relativeTo="margin" w:alignment="right" w:leader="dot"/>
          </w:r>
          <w:r w:rsidR="00AE7ACE">
            <w:t>15</w:t>
          </w:r>
        </w:p>
        <w:p w:rsidR="00B31EFC" w:rsidRDefault="00AE7ACE" w:rsidP="00B31EFC">
          <w:pPr>
            <w:pStyle w:val="TOC2"/>
            <w:ind w:left="216"/>
          </w:pPr>
          <w:r>
            <w:t>Claims Filing in CM/ECF</w:t>
          </w:r>
          <w:r w:rsidR="00B31EFC">
            <w:ptab w:relativeTo="margin" w:alignment="right" w:leader="dot"/>
          </w:r>
          <w:r w:rsidR="00D42C02">
            <w:t>17</w:t>
          </w:r>
        </w:p>
        <w:p w:rsidR="00B31EFC" w:rsidRDefault="00B31EFC" w:rsidP="00B31EFC">
          <w:pPr>
            <w:pStyle w:val="TOC2"/>
            <w:ind w:left="216"/>
          </w:pPr>
          <w:r>
            <w:t>Creditor Maintenance/Adding a Creditor Address</w:t>
          </w:r>
          <w:r>
            <w:ptab w:relativeTo="margin" w:alignment="right" w:leader="dot"/>
          </w:r>
          <w:r w:rsidR="00D42C02">
            <w:t>1</w:t>
          </w:r>
          <w:r w:rsidR="00AE7ACE">
            <w:t>9</w:t>
          </w:r>
        </w:p>
        <w:p w:rsidR="00B31EFC" w:rsidRDefault="00B31EFC" w:rsidP="00B31EFC">
          <w:pPr>
            <w:pStyle w:val="TOC2"/>
            <w:ind w:left="216"/>
          </w:pPr>
          <w:r>
            <w:t>Transfer/Assignment of Claim</w:t>
          </w:r>
          <w:r>
            <w:ptab w:relativeTo="margin" w:alignment="right" w:leader="dot"/>
          </w:r>
          <w:r w:rsidR="00005D71">
            <w:t>20</w:t>
          </w:r>
        </w:p>
        <w:p w:rsidR="00D638D5" w:rsidRDefault="00D638D5" w:rsidP="00D638D5">
          <w:pPr>
            <w:pStyle w:val="TOC2"/>
            <w:ind w:left="216"/>
          </w:pPr>
          <w:r>
            <w:t>Objection to Transfer of Claim</w:t>
          </w:r>
          <w:r>
            <w:ptab w:relativeTo="margin" w:alignment="right" w:leader="dot"/>
          </w:r>
          <w:r w:rsidR="00AE7ACE">
            <w:t>21</w:t>
          </w:r>
        </w:p>
        <w:p w:rsidR="007B42DE" w:rsidRDefault="007B42DE" w:rsidP="007B42DE">
          <w:pPr>
            <w:pStyle w:val="TOC2"/>
            <w:ind w:left="216"/>
          </w:pPr>
          <w:r>
            <w:t>Withdrawal of Transfer of Claim</w:t>
          </w:r>
          <w:r>
            <w:ptab w:relativeTo="margin" w:alignment="right" w:leader="dot"/>
          </w:r>
          <w:r w:rsidR="00314CCF">
            <w:t>21</w:t>
          </w:r>
        </w:p>
        <w:p w:rsidR="004E47DB" w:rsidRDefault="004E47DB" w:rsidP="004E47DB">
          <w:pPr>
            <w:pStyle w:val="TOC2"/>
            <w:ind w:left="216"/>
          </w:pPr>
          <w:r>
            <w:t>Notice of Mortgage Payment Change</w:t>
          </w:r>
          <w:r>
            <w:ptab w:relativeTo="margin" w:alignment="right" w:leader="dot"/>
          </w:r>
          <w:r w:rsidR="00314CCF">
            <w:t>22</w:t>
          </w:r>
        </w:p>
        <w:p w:rsidR="004E47DB" w:rsidRDefault="004E47DB" w:rsidP="004E47DB">
          <w:pPr>
            <w:pStyle w:val="TOC2"/>
            <w:ind w:left="216"/>
          </w:pPr>
          <w:r>
            <w:t>Notice of Postpetition Mortgage Fees, Expenses, and Charges</w:t>
          </w:r>
          <w:r>
            <w:ptab w:relativeTo="margin" w:alignment="right" w:leader="dot"/>
          </w:r>
          <w:r w:rsidR="00AE7ACE">
            <w:t>23</w:t>
          </w:r>
        </w:p>
        <w:p w:rsidR="004E47DB" w:rsidRDefault="004E47DB" w:rsidP="004E47DB">
          <w:pPr>
            <w:pStyle w:val="TOC2"/>
            <w:ind w:left="216"/>
          </w:pPr>
          <w:r>
            <w:t>Response to Notice of Final Cure Payment Rule 3002.1</w:t>
          </w:r>
          <w:r>
            <w:ptab w:relativeTo="margin" w:alignment="right" w:leader="dot"/>
          </w:r>
          <w:r w:rsidR="00314CCF">
            <w:t>23</w:t>
          </w:r>
        </w:p>
        <w:p w:rsidR="004E47DB" w:rsidRDefault="004E47DB" w:rsidP="004E47DB">
          <w:pPr>
            <w:pStyle w:val="TOC2"/>
            <w:ind w:left="216"/>
          </w:pPr>
          <w:r>
            <w:t>Withdrawal of Rule 3002.1 Document</w:t>
          </w:r>
          <w:r>
            <w:ptab w:relativeTo="margin" w:alignment="right" w:leader="dot"/>
          </w:r>
          <w:r w:rsidR="00314CCF">
            <w:t>24</w:t>
          </w:r>
        </w:p>
        <w:p w:rsidR="007C5DC1" w:rsidRDefault="007C5DC1" w:rsidP="007C5DC1">
          <w:pPr>
            <w:pStyle w:val="TOC1"/>
          </w:pPr>
          <w:r>
            <w:rPr>
              <w:b/>
            </w:rPr>
            <w:t xml:space="preserve">Miscellaneous Pleadings/Docket </w:t>
          </w:r>
          <w:r w:rsidRPr="007C5DC1">
            <w:rPr>
              <w:b/>
            </w:rPr>
            <w:t>Events</w:t>
          </w:r>
          <w:r w:rsidRPr="007C5DC1">
            <w:rPr>
              <w:b/>
            </w:rPr>
            <w:ptab w:relativeTo="margin" w:alignment="right" w:leader="dot"/>
          </w:r>
          <w:r w:rsidR="00314CCF">
            <w:rPr>
              <w:b/>
            </w:rPr>
            <w:t>25</w:t>
          </w:r>
        </w:p>
        <w:p w:rsidR="007C5DC1" w:rsidRDefault="00526A75" w:rsidP="007C5DC1">
          <w:pPr>
            <w:pStyle w:val="TOC2"/>
            <w:ind w:left="216"/>
          </w:pPr>
          <w:r>
            <w:t>Change of Address</w:t>
          </w:r>
          <w:r w:rsidR="007C5DC1">
            <w:ptab w:relativeTo="margin" w:alignment="right" w:leader="dot"/>
          </w:r>
          <w:r w:rsidR="00314CCF">
            <w:t>25</w:t>
          </w:r>
        </w:p>
        <w:p w:rsidR="007C5DC1" w:rsidRDefault="007C5DC1" w:rsidP="007C5DC1">
          <w:pPr>
            <w:pStyle w:val="TOC2"/>
            <w:ind w:left="216"/>
          </w:pPr>
          <w:r>
            <w:t>Notice of Appearance and Request for Notice</w:t>
          </w:r>
          <w:r>
            <w:ptab w:relativeTo="margin" w:alignment="right" w:leader="dot"/>
          </w:r>
          <w:r w:rsidR="00AE7ACE">
            <w:t>26</w:t>
          </w:r>
        </w:p>
        <w:p w:rsidR="00607B3B" w:rsidRDefault="00607B3B" w:rsidP="00607B3B">
          <w:pPr>
            <w:pStyle w:val="TOC2"/>
            <w:ind w:left="216"/>
          </w:pPr>
          <w:r>
            <w:t>Withdrawal of Change of Address</w:t>
          </w:r>
          <w:r>
            <w:ptab w:relativeTo="margin" w:alignment="right" w:leader="dot"/>
          </w:r>
          <w:r w:rsidR="000054CB">
            <w:t>26</w:t>
          </w:r>
        </w:p>
        <w:p w:rsidR="00F263E4" w:rsidRDefault="00F263E4" w:rsidP="00F263E4">
          <w:pPr>
            <w:pStyle w:val="TOC2"/>
            <w:ind w:left="216"/>
          </w:pPr>
          <w:r>
            <w:lastRenderedPageBreak/>
            <w:t>Withdrawal of Notice of Appearance</w:t>
          </w:r>
          <w:r>
            <w:ptab w:relativeTo="margin" w:alignment="right" w:leader="dot"/>
          </w:r>
          <w:r w:rsidR="000054CB">
            <w:t>27</w:t>
          </w:r>
        </w:p>
        <w:p w:rsidR="00EE1DF8" w:rsidRDefault="00EE1DF8" w:rsidP="00EE1DF8">
          <w:pPr>
            <w:pStyle w:val="TOC2"/>
            <w:ind w:left="216"/>
          </w:pPr>
          <w:r>
            <w:t>Certificate of Service</w:t>
          </w:r>
          <w:r w:rsidR="00607B3B">
            <w:t xml:space="preserve"> (Use Only for Rule 3002.1 Events)</w:t>
          </w:r>
          <w:r>
            <w:ptab w:relativeTo="margin" w:alignment="right" w:leader="dot"/>
          </w:r>
          <w:r w:rsidR="000054CB">
            <w:t>27</w:t>
          </w:r>
        </w:p>
        <w:p w:rsidR="00EE1DF8" w:rsidRDefault="00EE1DF8" w:rsidP="00EE1DF8">
          <w:pPr>
            <w:pStyle w:val="TOC2"/>
            <w:ind w:left="216"/>
          </w:pPr>
          <w:r>
            <w:t>Reaffirmation Agreement</w:t>
          </w:r>
          <w:r>
            <w:ptab w:relativeTo="margin" w:alignment="right" w:leader="dot"/>
          </w:r>
          <w:r w:rsidR="000054CB">
            <w:t>28</w:t>
          </w:r>
        </w:p>
        <w:p w:rsidR="00DD7B3C" w:rsidRDefault="00DD7B3C" w:rsidP="00DD7B3C">
          <w:pPr>
            <w:pStyle w:val="TOC2"/>
            <w:ind w:left="216"/>
          </w:pPr>
          <w:r>
            <w:t>Ballot (Chapter 11)</w:t>
          </w:r>
          <w:r>
            <w:ptab w:relativeTo="margin" w:alignment="right" w:leader="dot"/>
          </w:r>
          <w:r w:rsidR="000054CB">
            <w:t>29</w:t>
          </w:r>
        </w:p>
        <w:p w:rsidR="003076B4" w:rsidRDefault="003076B4" w:rsidP="003076B4">
          <w:pPr>
            <w:pStyle w:val="TOC1"/>
          </w:pPr>
          <w:r>
            <w:rPr>
              <w:b/>
            </w:rPr>
            <w:t>Court Calendar</w:t>
          </w:r>
          <w:r w:rsidRPr="007C5DC1">
            <w:rPr>
              <w:b/>
            </w:rPr>
            <w:ptab w:relativeTo="margin" w:alignment="right" w:leader="dot"/>
          </w:r>
          <w:r w:rsidR="00343885">
            <w:rPr>
              <w:b/>
            </w:rPr>
            <w:t>29</w:t>
          </w:r>
        </w:p>
        <w:p w:rsidR="003076B4" w:rsidRDefault="003076B4" w:rsidP="003076B4">
          <w:pPr>
            <w:pStyle w:val="TOC1"/>
          </w:pPr>
          <w:r>
            <w:rPr>
              <w:b/>
            </w:rPr>
            <w:t>Reports</w:t>
          </w:r>
          <w:r w:rsidRPr="007C5DC1">
            <w:rPr>
              <w:b/>
            </w:rPr>
            <w:ptab w:relativeTo="margin" w:alignment="right" w:leader="dot"/>
          </w:r>
          <w:r w:rsidR="00343885">
            <w:rPr>
              <w:b/>
            </w:rPr>
            <w:t>30</w:t>
          </w:r>
        </w:p>
        <w:p w:rsidR="00607B3B" w:rsidRDefault="00607B3B" w:rsidP="00607B3B">
          <w:pPr>
            <w:pStyle w:val="TOC2"/>
            <w:ind w:left="216"/>
          </w:pPr>
          <w:r>
            <w:t>Cases Report</w:t>
          </w:r>
          <w:r>
            <w:ptab w:relativeTo="margin" w:alignment="right" w:leader="dot"/>
          </w:r>
          <w:r w:rsidR="00343885">
            <w:t>30</w:t>
          </w:r>
        </w:p>
        <w:p w:rsidR="00607B3B" w:rsidRDefault="00607B3B" w:rsidP="00607B3B">
          <w:pPr>
            <w:pStyle w:val="TOC2"/>
            <w:ind w:left="216"/>
          </w:pPr>
          <w:r>
            <w:t>Claims Register</w:t>
          </w:r>
          <w:r>
            <w:ptab w:relativeTo="margin" w:alignment="right" w:leader="dot"/>
          </w:r>
          <w:r w:rsidR="00343885">
            <w:t>31</w:t>
          </w:r>
        </w:p>
        <w:p w:rsidR="00607B3B" w:rsidRDefault="00607B3B" w:rsidP="00607B3B">
          <w:pPr>
            <w:pStyle w:val="TOC2"/>
            <w:ind w:left="216"/>
          </w:pPr>
          <w:r>
            <w:t>Docket Report</w:t>
          </w:r>
          <w:r>
            <w:ptab w:relativeTo="margin" w:alignment="right" w:leader="dot"/>
          </w:r>
          <w:r w:rsidR="00343885">
            <w:t>32</w:t>
          </w:r>
        </w:p>
        <w:p w:rsidR="00607B3B" w:rsidRDefault="00607B3B" w:rsidP="00607B3B">
          <w:pPr>
            <w:pStyle w:val="TOC2"/>
            <w:ind w:left="216"/>
          </w:pPr>
          <w:r>
            <w:t>Claims Activity Report</w:t>
          </w:r>
          <w:r>
            <w:ptab w:relativeTo="margin" w:alignment="right" w:leader="dot"/>
          </w:r>
          <w:r w:rsidR="00343885">
            <w:t>33</w:t>
          </w:r>
        </w:p>
        <w:p w:rsidR="003076B4" w:rsidRDefault="003076B4" w:rsidP="003076B4">
          <w:pPr>
            <w:pStyle w:val="TOC1"/>
          </w:pPr>
          <w:r>
            <w:rPr>
              <w:b/>
            </w:rPr>
            <w:t>Utilities</w:t>
          </w:r>
          <w:r w:rsidRPr="007C5DC1">
            <w:rPr>
              <w:b/>
            </w:rPr>
            <w:ptab w:relativeTo="margin" w:alignment="right" w:leader="dot"/>
          </w:r>
          <w:r w:rsidR="00343885">
            <w:rPr>
              <w:b/>
            </w:rPr>
            <w:t>34</w:t>
          </w:r>
        </w:p>
        <w:p w:rsidR="003076B4" w:rsidRDefault="003076B4" w:rsidP="003076B4">
          <w:pPr>
            <w:pStyle w:val="TOC2"/>
            <w:ind w:left="216"/>
          </w:pPr>
          <w:r>
            <w:t>Maintain Your ECF Account</w:t>
          </w:r>
          <w:r>
            <w:ptab w:relativeTo="margin" w:alignment="right" w:leader="dot"/>
          </w:r>
          <w:r w:rsidR="00AE7ACE">
            <w:t>35</w:t>
          </w:r>
        </w:p>
        <w:p w:rsidR="003076B4" w:rsidRDefault="003076B4" w:rsidP="003076B4">
          <w:pPr>
            <w:pStyle w:val="TOC2"/>
            <w:ind w:left="216"/>
          </w:pPr>
          <w:r>
            <w:t>Resetting Password in CM/ECF</w:t>
          </w:r>
          <w:r>
            <w:ptab w:relativeTo="margin" w:alignment="right" w:leader="dot"/>
          </w:r>
          <w:r w:rsidR="00343885">
            <w:t>35</w:t>
          </w:r>
        </w:p>
        <w:p w:rsidR="003076B4" w:rsidRDefault="003076B4" w:rsidP="003076B4">
          <w:pPr>
            <w:pStyle w:val="TOC2"/>
            <w:ind w:left="216"/>
          </w:pPr>
          <w:r>
            <w:t>View Your Transaction Log</w:t>
          </w:r>
          <w:r>
            <w:ptab w:relativeTo="margin" w:alignment="right" w:leader="dot"/>
          </w:r>
          <w:r w:rsidR="00343885">
            <w:t>35</w:t>
          </w:r>
        </w:p>
        <w:p w:rsidR="00607B3B" w:rsidRDefault="0052067B" w:rsidP="00607B3B">
          <w:pPr>
            <w:pStyle w:val="TOC2"/>
            <w:ind w:left="216"/>
          </w:pPr>
          <w:r>
            <w:t>Em</w:t>
          </w:r>
          <w:r w:rsidR="00607B3B">
            <w:t>ail Notifications</w:t>
          </w:r>
          <w:r w:rsidR="00AE7ACE">
            <w:t xml:space="preserve"> (for Attorney Users)</w:t>
          </w:r>
          <w:r w:rsidR="00607B3B">
            <w:ptab w:relativeTo="margin" w:alignment="right" w:leader="dot"/>
          </w:r>
          <w:r w:rsidR="00AE7ACE">
            <w:t>36</w:t>
          </w:r>
        </w:p>
        <w:p w:rsidR="003076B4" w:rsidRDefault="003076B4" w:rsidP="003076B4">
          <w:pPr>
            <w:pStyle w:val="TOC2"/>
            <w:ind w:left="216"/>
          </w:pPr>
          <w:r>
            <w:t>Your PACER Account</w:t>
          </w:r>
          <w:r>
            <w:ptab w:relativeTo="margin" w:alignment="right" w:leader="dot"/>
          </w:r>
          <w:r w:rsidR="00343885">
            <w:t>37</w:t>
          </w:r>
        </w:p>
        <w:p w:rsidR="00F2642E" w:rsidRDefault="00F2642E" w:rsidP="00F2642E">
          <w:pPr>
            <w:pStyle w:val="TOC1"/>
          </w:pPr>
          <w:r>
            <w:rPr>
              <w:b/>
            </w:rPr>
            <w:t>Credit Card Payments/Internet Fees Due</w:t>
          </w:r>
          <w:r w:rsidRPr="007C5DC1">
            <w:rPr>
              <w:b/>
            </w:rPr>
            <w:ptab w:relativeTo="margin" w:alignment="right" w:leader="dot"/>
          </w:r>
          <w:r w:rsidR="009F25E2">
            <w:rPr>
              <w:b/>
              <w:bCs/>
            </w:rPr>
            <w:t>38</w:t>
          </w:r>
        </w:p>
        <w:p w:rsidR="00F2642E" w:rsidRDefault="00F2642E" w:rsidP="00F2642E">
          <w:pPr>
            <w:pStyle w:val="TOC2"/>
            <w:ind w:left="216"/>
          </w:pPr>
          <w:r>
            <w:t>Credit Card Payment Instructions</w:t>
          </w:r>
          <w:r>
            <w:ptab w:relativeTo="margin" w:alignment="right" w:leader="dot"/>
          </w:r>
          <w:r w:rsidR="00343885">
            <w:t>38</w:t>
          </w:r>
        </w:p>
        <w:p w:rsidR="00F2642E" w:rsidRDefault="00F2642E" w:rsidP="00F2642E">
          <w:pPr>
            <w:pStyle w:val="TOC2"/>
            <w:ind w:left="216"/>
          </w:pPr>
          <w:r>
            <w:t>Deferred/Exempt/Waived Fees</w:t>
          </w:r>
          <w:r>
            <w:ptab w:relativeTo="margin" w:alignment="right" w:leader="dot"/>
          </w:r>
          <w:r w:rsidR="009F25E2">
            <w:t>40</w:t>
          </w:r>
        </w:p>
        <w:p w:rsidR="00F2642E" w:rsidRDefault="00F2642E" w:rsidP="00F2642E">
          <w:pPr>
            <w:pStyle w:val="TOC2"/>
            <w:ind w:left="216"/>
          </w:pPr>
          <w:r>
            <w:t>Refunds</w:t>
          </w:r>
          <w:r>
            <w:ptab w:relativeTo="margin" w:alignment="right" w:leader="dot"/>
          </w:r>
          <w:r w:rsidR="00C211DF">
            <w:t>40</w:t>
          </w:r>
        </w:p>
        <w:p w:rsidR="00F2642E" w:rsidRDefault="00F2642E" w:rsidP="00F2642E">
          <w:pPr>
            <w:pStyle w:val="TOC2"/>
            <w:ind w:left="216"/>
          </w:pPr>
          <w:r>
            <w:t>Alternate Forms of Payment</w:t>
          </w:r>
          <w:r>
            <w:ptab w:relativeTo="margin" w:alignment="right" w:leader="dot"/>
          </w:r>
          <w:r w:rsidR="00C211DF">
            <w:t>40</w:t>
          </w:r>
        </w:p>
        <w:p w:rsidR="000163FB" w:rsidRDefault="000163FB" w:rsidP="000163FB">
          <w:pPr>
            <w:pStyle w:val="TOC2"/>
            <w:ind w:left="216"/>
          </w:pPr>
          <w:r>
            <w:t>Helpful Hints re: Filing Fees</w:t>
          </w:r>
          <w:r>
            <w:ptab w:relativeTo="margin" w:alignment="right" w:leader="dot"/>
          </w:r>
          <w:r w:rsidR="009F25E2">
            <w:t>41</w:t>
          </w:r>
        </w:p>
        <w:p w:rsidR="000163FB" w:rsidRDefault="000163FB" w:rsidP="000163FB">
          <w:pPr>
            <w:pStyle w:val="TOC1"/>
          </w:pPr>
          <w:r>
            <w:rPr>
              <w:b/>
            </w:rPr>
            <w:t>Documents Filed in Error</w:t>
          </w:r>
          <w:r w:rsidRPr="007C5DC1">
            <w:rPr>
              <w:b/>
            </w:rPr>
            <w:ptab w:relativeTo="margin" w:alignment="right" w:leader="dot"/>
          </w:r>
          <w:r w:rsidR="009F25E2">
            <w:rPr>
              <w:b/>
              <w:bCs/>
            </w:rPr>
            <w:t>41</w:t>
          </w:r>
        </w:p>
        <w:p w:rsidR="000163FB" w:rsidRDefault="000163FB" w:rsidP="000163FB">
          <w:pPr>
            <w:pStyle w:val="TOC2"/>
            <w:ind w:left="216"/>
          </w:pPr>
          <w:r>
            <w:t>Most Common Errors</w:t>
          </w:r>
          <w:r>
            <w:ptab w:relativeTo="margin" w:alignment="right" w:leader="dot"/>
          </w:r>
          <w:r w:rsidR="00C211DF">
            <w:t>41</w:t>
          </w:r>
        </w:p>
        <w:p w:rsidR="000163FB" w:rsidRDefault="000163FB" w:rsidP="000163FB">
          <w:pPr>
            <w:pStyle w:val="TOC2"/>
            <w:ind w:left="216"/>
          </w:pPr>
          <w:r>
            <w:t>Deficiency Notices</w:t>
          </w:r>
          <w:r>
            <w:ptab w:relativeTo="margin" w:alignment="right" w:leader="dot"/>
          </w:r>
          <w:r w:rsidR="00C211DF">
            <w:t>41</w:t>
          </w:r>
        </w:p>
        <w:p w:rsidR="000163FB" w:rsidRDefault="000163FB" w:rsidP="000163FB">
          <w:pPr>
            <w:pStyle w:val="TOC2"/>
            <w:ind w:left="216"/>
          </w:pPr>
          <w:r>
            <w:t>Corrective Entries</w:t>
          </w:r>
          <w:r>
            <w:ptab w:relativeTo="margin" w:alignment="right" w:leader="dot"/>
          </w:r>
          <w:r w:rsidR="00C211DF">
            <w:t>41</w:t>
          </w:r>
        </w:p>
        <w:p w:rsidR="00D20906" w:rsidRDefault="00D20906" w:rsidP="00D20906">
          <w:pPr>
            <w:rPr>
              <w:lang w:eastAsia="ja-JP"/>
            </w:rPr>
          </w:pPr>
        </w:p>
        <w:p w:rsidR="00A85CAD" w:rsidRDefault="00A85CAD" w:rsidP="00A85CAD">
          <w:pPr>
            <w:pStyle w:val="TOC1"/>
          </w:pPr>
          <w:r>
            <w:rPr>
              <w:b/>
            </w:rPr>
            <w:t>CM/ECF Glossary</w:t>
          </w:r>
          <w:r w:rsidR="00A26C50">
            <w:rPr>
              <w:b/>
            </w:rPr>
            <w:t xml:space="preserve"> of Terms</w:t>
          </w:r>
          <w:r w:rsidRPr="007C5DC1">
            <w:rPr>
              <w:b/>
            </w:rPr>
            <w:ptab w:relativeTo="margin" w:alignment="right" w:leader="dot"/>
          </w:r>
          <w:r w:rsidR="00C76E7C">
            <w:rPr>
              <w:b/>
            </w:rPr>
            <w:t>Appendix A</w:t>
          </w:r>
        </w:p>
        <w:p w:rsidR="003E78D7" w:rsidRDefault="00A85CAD" w:rsidP="00A85CAD">
          <w:pPr>
            <w:pStyle w:val="TOC1"/>
          </w:pPr>
          <w:r>
            <w:rPr>
              <w:b/>
            </w:rPr>
            <w:t>Common Abbreviations and Designations</w:t>
          </w:r>
          <w:r w:rsidR="0025241B" w:rsidRPr="007C5DC1">
            <w:rPr>
              <w:b/>
            </w:rPr>
            <w:ptab w:relativeTo="margin" w:alignment="right" w:leader="dot"/>
          </w:r>
          <w:r w:rsidR="00C76E7C">
            <w:rPr>
              <w:b/>
            </w:rPr>
            <w:t>Appendix B</w:t>
          </w:r>
        </w:p>
      </w:sdtContent>
    </w:sdt>
    <w:p w:rsidR="0025241B" w:rsidRPr="0025241B" w:rsidRDefault="0025241B" w:rsidP="0025241B">
      <w:pPr>
        <w:rPr>
          <w:b/>
          <w:lang w:eastAsia="ja-JP"/>
        </w:rPr>
      </w:pPr>
    </w:p>
    <w:p w:rsidR="009F25E2" w:rsidRDefault="009F25E2" w:rsidP="003E78D7">
      <w:pPr>
        <w:rPr>
          <w:b/>
          <w:sz w:val="32"/>
          <w:szCs w:val="32"/>
        </w:rPr>
      </w:pPr>
    </w:p>
    <w:p w:rsidR="00354E21" w:rsidRDefault="0025241B" w:rsidP="003E78D7">
      <w:pPr>
        <w:rPr>
          <w:b/>
          <w:sz w:val="32"/>
          <w:szCs w:val="32"/>
        </w:rPr>
      </w:pPr>
      <w:r>
        <w:rPr>
          <w:b/>
          <w:sz w:val="32"/>
          <w:szCs w:val="32"/>
        </w:rPr>
        <w:lastRenderedPageBreak/>
        <w:t>G</w:t>
      </w:r>
      <w:r w:rsidR="00354E21">
        <w:rPr>
          <w:b/>
          <w:sz w:val="32"/>
          <w:szCs w:val="32"/>
        </w:rPr>
        <w:t>etting Started</w:t>
      </w:r>
    </w:p>
    <w:p w:rsidR="008572BA" w:rsidRDefault="008572BA" w:rsidP="003E78D7">
      <w:pPr>
        <w:rPr>
          <w:b/>
          <w:sz w:val="24"/>
          <w:szCs w:val="24"/>
        </w:rPr>
      </w:pPr>
      <w:r>
        <w:rPr>
          <w:b/>
          <w:sz w:val="24"/>
          <w:szCs w:val="24"/>
        </w:rPr>
        <w:t>Introduction</w:t>
      </w:r>
    </w:p>
    <w:p w:rsidR="008572BA" w:rsidRDefault="008572BA" w:rsidP="003E78D7">
      <w:pPr>
        <w:rPr>
          <w:sz w:val="24"/>
          <w:szCs w:val="24"/>
        </w:rPr>
      </w:pPr>
      <w:r>
        <w:rPr>
          <w:sz w:val="24"/>
          <w:szCs w:val="24"/>
        </w:rPr>
        <w:t>This manual provides instructions on how to use the Case Management/Electronic Case Filing (CM/ECF) system to file, view and retrieve documents for all cases assigned to this system.  Users should have a working knowledge of internet browsers and portable document format (.pdf) software.  Users who routinely save documents to a hard drive or network should also have an understanding of basic navigation tools and file structure.</w:t>
      </w:r>
    </w:p>
    <w:p w:rsidR="00630911" w:rsidRDefault="00630911" w:rsidP="003E78D7">
      <w:pPr>
        <w:rPr>
          <w:b/>
          <w:sz w:val="24"/>
          <w:szCs w:val="24"/>
        </w:rPr>
      </w:pPr>
      <w:r>
        <w:rPr>
          <w:b/>
          <w:sz w:val="24"/>
          <w:szCs w:val="24"/>
        </w:rPr>
        <w:t>Training</w:t>
      </w:r>
    </w:p>
    <w:p w:rsidR="00630911" w:rsidRDefault="00630911" w:rsidP="003E78D7">
      <w:pPr>
        <w:rPr>
          <w:sz w:val="24"/>
          <w:szCs w:val="24"/>
        </w:rPr>
      </w:pPr>
      <w:r>
        <w:rPr>
          <w:sz w:val="24"/>
          <w:szCs w:val="24"/>
        </w:rPr>
        <w:t xml:space="preserve">The Office of the Clerk offers CM/ECF training at no cost to attorneys, paralegals, secretaries and other </w:t>
      </w:r>
      <w:r w:rsidR="00344CB2">
        <w:rPr>
          <w:sz w:val="24"/>
          <w:szCs w:val="24"/>
        </w:rPr>
        <w:t>professionals</w:t>
      </w:r>
      <w:r>
        <w:rPr>
          <w:sz w:val="24"/>
          <w:szCs w:val="24"/>
        </w:rPr>
        <w:t xml:space="preserve"> in the Southern District of Georgia.</w:t>
      </w:r>
    </w:p>
    <w:p w:rsidR="00630911" w:rsidRDefault="00630911" w:rsidP="003E78D7">
      <w:pPr>
        <w:rPr>
          <w:sz w:val="24"/>
          <w:szCs w:val="24"/>
        </w:rPr>
      </w:pPr>
      <w:r>
        <w:rPr>
          <w:sz w:val="24"/>
          <w:szCs w:val="24"/>
        </w:rPr>
        <w:t xml:space="preserve">To get started with training, please visit the Court’s website at </w:t>
      </w:r>
      <w:hyperlink r:id="rId10" w:history="1">
        <w:r w:rsidRPr="00E95669">
          <w:rPr>
            <w:rStyle w:val="Hyperlink"/>
            <w:sz w:val="24"/>
            <w:szCs w:val="24"/>
          </w:rPr>
          <w:t>www.gasb.uscourts.gov</w:t>
        </w:r>
      </w:hyperlink>
      <w:r>
        <w:rPr>
          <w:sz w:val="24"/>
          <w:szCs w:val="24"/>
        </w:rPr>
        <w:t xml:space="preserve"> and click </w:t>
      </w:r>
      <w:r w:rsidR="00C851C1">
        <w:rPr>
          <w:sz w:val="24"/>
          <w:szCs w:val="24"/>
        </w:rPr>
        <w:t>CM/ECF Info</w:t>
      </w:r>
      <w:r>
        <w:rPr>
          <w:sz w:val="24"/>
          <w:szCs w:val="24"/>
        </w:rPr>
        <w:t>.</w:t>
      </w:r>
    </w:p>
    <w:p w:rsidR="00AB13AC" w:rsidRPr="00AB13AC" w:rsidRDefault="00AB13AC" w:rsidP="003E78D7">
      <w:pPr>
        <w:rPr>
          <w:b/>
          <w:sz w:val="24"/>
          <w:szCs w:val="24"/>
        </w:rPr>
      </w:pPr>
    </w:p>
    <w:p w:rsidR="00354E21" w:rsidRDefault="00354E21" w:rsidP="003E78D7">
      <w:pPr>
        <w:rPr>
          <w:b/>
          <w:sz w:val="32"/>
          <w:szCs w:val="32"/>
        </w:rPr>
      </w:pPr>
      <w:r>
        <w:rPr>
          <w:b/>
          <w:sz w:val="32"/>
          <w:szCs w:val="32"/>
        </w:rPr>
        <w:t>System Requirements</w:t>
      </w:r>
    </w:p>
    <w:p w:rsidR="00E078BA" w:rsidRPr="00E078BA" w:rsidRDefault="00E078BA" w:rsidP="003E78D7">
      <w:pPr>
        <w:rPr>
          <w:sz w:val="24"/>
          <w:szCs w:val="24"/>
        </w:rPr>
      </w:pPr>
      <w:r>
        <w:rPr>
          <w:sz w:val="24"/>
          <w:szCs w:val="24"/>
        </w:rPr>
        <w:t xml:space="preserve">To view system requirements, please visit the Court’s website at </w:t>
      </w:r>
      <w:hyperlink r:id="rId11" w:history="1">
        <w:r w:rsidRPr="00E95669">
          <w:rPr>
            <w:rStyle w:val="Hyperlink"/>
            <w:sz w:val="24"/>
            <w:szCs w:val="24"/>
          </w:rPr>
          <w:t>www.gasb.uscourts.gov</w:t>
        </w:r>
      </w:hyperlink>
      <w:r w:rsidR="004A30FE">
        <w:rPr>
          <w:sz w:val="24"/>
          <w:szCs w:val="24"/>
        </w:rPr>
        <w:t xml:space="preserve"> and click CM/ECF Info.</w:t>
      </w:r>
    </w:p>
    <w:p w:rsidR="00014249" w:rsidRDefault="00014249" w:rsidP="003E78D7">
      <w:pPr>
        <w:rPr>
          <w:b/>
          <w:sz w:val="32"/>
          <w:szCs w:val="32"/>
        </w:rPr>
      </w:pPr>
    </w:p>
    <w:p w:rsidR="00354E21" w:rsidRDefault="00354E21" w:rsidP="003E78D7">
      <w:pPr>
        <w:rPr>
          <w:b/>
          <w:sz w:val="32"/>
          <w:szCs w:val="32"/>
        </w:rPr>
      </w:pPr>
      <w:r>
        <w:rPr>
          <w:b/>
          <w:sz w:val="32"/>
          <w:szCs w:val="32"/>
        </w:rPr>
        <w:t>Registration Requirements</w:t>
      </w:r>
    </w:p>
    <w:p w:rsidR="00354E21" w:rsidRDefault="00D50D79" w:rsidP="003E78D7">
      <w:pPr>
        <w:rPr>
          <w:sz w:val="24"/>
          <w:szCs w:val="24"/>
        </w:rPr>
      </w:pPr>
      <w:r>
        <w:rPr>
          <w:b/>
          <w:sz w:val="24"/>
          <w:szCs w:val="24"/>
        </w:rPr>
        <w:t>ECF Registration – Request for Login and Password</w:t>
      </w:r>
    </w:p>
    <w:p w:rsidR="00AA207C" w:rsidRDefault="00D50D79" w:rsidP="003E78D7">
      <w:pPr>
        <w:rPr>
          <w:sz w:val="24"/>
          <w:szCs w:val="24"/>
        </w:rPr>
      </w:pPr>
      <w:r>
        <w:rPr>
          <w:sz w:val="24"/>
          <w:szCs w:val="24"/>
        </w:rPr>
        <w:t xml:space="preserve">Participants requesting to file electronically using CM/ECF must register with the </w:t>
      </w:r>
      <w:r w:rsidR="003E77E5">
        <w:rPr>
          <w:sz w:val="24"/>
          <w:szCs w:val="24"/>
        </w:rPr>
        <w:t>C</w:t>
      </w:r>
      <w:r>
        <w:rPr>
          <w:sz w:val="24"/>
          <w:szCs w:val="24"/>
        </w:rPr>
        <w:t xml:space="preserve">ourt to receive a user name and password for the system.  Users may register by accessing the registration process located on </w:t>
      </w:r>
      <w:r w:rsidR="00EB5051">
        <w:rPr>
          <w:sz w:val="24"/>
          <w:szCs w:val="24"/>
        </w:rPr>
        <w:t xml:space="preserve">the </w:t>
      </w:r>
      <w:r w:rsidR="003E77E5">
        <w:rPr>
          <w:sz w:val="24"/>
          <w:szCs w:val="24"/>
        </w:rPr>
        <w:t>C</w:t>
      </w:r>
      <w:r w:rsidR="00EB5051">
        <w:rPr>
          <w:sz w:val="24"/>
          <w:szCs w:val="24"/>
        </w:rPr>
        <w:t>ourt’s</w:t>
      </w:r>
      <w:r>
        <w:rPr>
          <w:sz w:val="24"/>
          <w:szCs w:val="24"/>
        </w:rPr>
        <w:t xml:space="preserve"> website at </w:t>
      </w:r>
      <w:hyperlink r:id="rId12" w:history="1">
        <w:r w:rsidRPr="00E95669">
          <w:rPr>
            <w:rStyle w:val="Hyperlink"/>
            <w:sz w:val="24"/>
            <w:szCs w:val="24"/>
          </w:rPr>
          <w:t>www.gasb.uscourts.gov</w:t>
        </w:r>
      </w:hyperlink>
      <w:r w:rsidR="00455199">
        <w:rPr>
          <w:sz w:val="24"/>
          <w:szCs w:val="24"/>
        </w:rPr>
        <w:t xml:space="preserve"> and clicking CM/ECF Info &gt; CM/ECF Registration Information</w:t>
      </w:r>
      <w:r>
        <w:rPr>
          <w:sz w:val="24"/>
          <w:szCs w:val="24"/>
        </w:rPr>
        <w:t>.</w:t>
      </w:r>
      <w:r w:rsidR="000B328A">
        <w:rPr>
          <w:sz w:val="24"/>
          <w:szCs w:val="24"/>
        </w:rPr>
        <w:t xml:space="preserve">  </w:t>
      </w:r>
    </w:p>
    <w:p w:rsidR="00D50D79" w:rsidRDefault="00D50D79" w:rsidP="003E78D7">
      <w:pPr>
        <w:rPr>
          <w:sz w:val="24"/>
          <w:szCs w:val="24"/>
        </w:rPr>
      </w:pPr>
      <w:r>
        <w:rPr>
          <w:sz w:val="24"/>
          <w:szCs w:val="24"/>
        </w:rPr>
        <w:t>Attorneys applying for full access must first be admitted to practice in the Southern District of Georgia.  Admission status will be verified with the U.S. District Court for the Southern District of Georgia using the last name and Bar ID provided.  If admission cannot be verified, the application will not be approved.</w:t>
      </w:r>
    </w:p>
    <w:p w:rsidR="00AA207C" w:rsidRDefault="00AA207C" w:rsidP="000A67FA">
      <w:pPr>
        <w:rPr>
          <w:b/>
          <w:sz w:val="24"/>
          <w:szCs w:val="24"/>
        </w:rPr>
      </w:pPr>
    </w:p>
    <w:p w:rsidR="000A67FA" w:rsidRDefault="000A67FA" w:rsidP="000A67FA">
      <w:pPr>
        <w:rPr>
          <w:sz w:val="24"/>
          <w:szCs w:val="24"/>
        </w:rPr>
      </w:pPr>
      <w:r>
        <w:rPr>
          <w:b/>
          <w:sz w:val="24"/>
          <w:szCs w:val="24"/>
        </w:rPr>
        <w:lastRenderedPageBreak/>
        <w:t>PACER Registration</w:t>
      </w:r>
    </w:p>
    <w:p w:rsidR="000A67FA" w:rsidRDefault="000A67FA" w:rsidP="000A67FA">
      <w:pPr>
        <w:rPr>
          <w:sz w:val="24"/>
          <w:szCs w:val="24"/>
        </w:rPr>
      </w:pPr>
      <w:r>
        <w:rPr>
          <w:sz w:val="24"/>
          <w:szCs w:val="24"/>
        </w:rPr>
        <w:t xml:space="preserve">ECF users must have a PACER account to use the Query and Report features of the CM/ECF system.  If you do not have a PACER login, contact the PACER Service Center at 1-800-676-6856 or 1-210-301-6440 to establish an account.  You may also register for PACER online at </w:t>
      </w:r>
      <w:hyperlink r:id="rId13" w:history="1">
        <w:r w:rsidRPr="00E95669">
          <w:rPr>
            <w:rStyle w:val="Hyperlink"/>
            <w:sz w:val="24"/>
            <w:szCs w:val="24"/>
          </w:rPr>
          <w:t>www.Pacer.gov</w:t>
        </w:r>
      </w:hyperlink>
      <w:r>
        <w:rPr>
          <w:sz w:val="24"/>
          <w:szCs w:val="24"/>
        </w:rPr>
        <w:t>.</w:t>
      </w:r>
    </w:p>
    <w:p w:rsidR="00EC21A6" w:rsidRDefault="00EC21A6" w:rsidP="003E78D7">
      <w:pPr>
        <w:rPr>
          <w:b/>
          <w:sz w:val="32"/>
          <w:szCs w:val="32"/>
        </w:rPr>
      </w:pPr>
    </w:p>
    <w:p w:rsidR="003E78D7" w:rsidRDefault="003E78D7" w:rsidP="003E78D7">
      <w:pPr>
        <w:rPr>
          <w:b/>
          <w:sz w:val="32"/>
          <w:szCs w:val="32"/>
        </w:rPr>
      </w:pPr>
      <w:r w:rsidRPr="003E78D7">
        <w:rPr>
          <w:b/>
          <w:sz w:val="32"/>
          <w:szCs w:val="32"/>
        </w:rPr>
        <w:t>Accessing CM/ECF</w:t>
      </w:r>
    </w:p>
    <w:p w:rsidR="003E78D7" w:rsidRDefault="003E78D7" w:rsidP="003E78D7">
      <w:pPr>
        <w:ind w:left="1440" w:hanging="1440"/>
        <w:rPr>
          <w:sz w:val="24"/>
          <w:szCs w:val="24"/>
        </w:rPr>
      </w:pPr>
      <w:r w:rsidRPr="003E78D7">
        <w:rPr>
          <w:b/>
          <w:sz w:val="24"/>
          <w:szCs w:val="24"/>
        </w:rPr>
        <w:t>STEP 1</w:t>
      </w:r>
      <w:r>
        <w:rPr>
          <w:sz w:val="24"/>
          <w:szCs w:val="24"/>
        </w:rPr>
        <w:tab/>
        <w:t xml:space="preserve">CM/ECF is accessible through the </w:t>
      </w:r>
      <w:r w:rsidR="00C10633">
        <w:rPr>
          <w:sz w:val="24"/>
          <w:szCs w:val="24"/>
        </w:rPr>
        <w:t>C</w:t>
      </w:r>
      <w:r>
        <w:rPr>
          <w:sz w:val="24"/>
          <w:szCs w:val="24"/>
        </w:rPr>
        <w:t xml:space="preserve">ourt’s website at </w:t>
      </w:r>
      <w:hyperlink r:id="rId14" w:history="1">
        <w:r w:rsidRPr="00F5444B">
          <w:rPr>
            <w:rStyle w:val="Hyperlink"/>
            <w:sz w:val="24"/>
            <w:szCs w:val="24"/>
          </w:rPr>
          <w:t>www.gasb.uscourts.gov</w:t>
        </w:r>
      </w:hyperlink>
      <w:r>
        <w:rPr>
          <w:sz w:val="24"/>
          <w:szCs w:val="24"/>
        </w:rPr>
        <w:t>.  Select CM/ECF</w:t>
      </w:r>
      <w:r w:rsidR="008D46AB">
        <w:rPr>
          <w:sz w:val="24"/>
          <w:szCs w:val="24"/>
        </w:rPr>
        <w:t xml:space="preserve"> Info</w:t>
      </w:r>
      <w:r>
        <w:rPr>
          <w:sz w:val="24"/>
          <w:szCs w:val="24"/>
        </w:rPr>
        <w:t xml:space="preserve"> &gt; </w:t>
      </w:r>
      <w:r w:rsidR="000F6ADE">
        <w:rPr>
          <w:sz w:val="24"/>
          <w:szCs w:val="24"/>
        </w:rPr>
        <w:t>Login</w:t>
      </w:r>
      <w:r w:rsidR="008D46AB">
        <w:rPr>
          <w:sz w:val="24"/>
          <w:szCs w:val="24"/>
        </w:rPr>
        <w:t xml:space="preserve"> – CM/ECF</w:t>
      </w:r>
      <w:r w:rsidR="000F6ADE">
        <w:rPr>
          <w:sz w:val="24"/>
          <w:szCs w:val="24"/>
        </w:rPr>
        <w:t xml:space="preserve">.  Users may also access CM/ECF through the </w:t>
      </w:r>
      <w:r w:rsidR="00C10633">
        <w:rPr>
          <w:sz w:val="24"/>
          <w:szCs w:val="24"/>
        </w:rPr>
        <w:t>C</w:t>
      </w:r>
      <w:r w:rsidR="000F6ADE">
        <w:rPr>
          <w:sz w:val="24"/>
          <w:szCs w:val="24"/>
        </w:rPr>
        <w:t>ourt’s website by clicking</w:t>
      </w:r>
      <w:r w:rsidR="008D46AB">
        <w:rPr>
          <w:sz w:val="24"/>
          <w:szCs w:val="24"/>
        </w:rPr>
        <w:t xml:space="preserve"> </w:t>
      </w:r>
      <w:r w:rsidR="000F6ADE">
        <w:rPr>
          <w:sz w:val="24"/>
          <w:szCs w:val="24"/>
        </w:rPr>
        <w:t>the link “E</w:t>
      </w:r>
      <w:r w:rsidR="008D46AB">
        <w:rPr>
          <w:sz w:val="24"/>
          <w:szCs w:val="24"/>
        </w:rPr>
        <w:t>-Filing (CM/ECF)</w:t>
      </w:r>
      <w:r w:rsidR="000F6ADE">
        <w:rPr>
          <w:sz w:val="24"/>
          <w:szCs w:val="24"/>
        </w:rPr>
        <w:t xml:space="preserve">” on the </w:t>
      </w:r>
      <w:r w:rsidR="008D46AB">
        <w:rPr>
          <w:sz w:val="24"/>
          <w:szCs w:val="24"/>
        </w:rPr>
        <w:t>left</w:t>
      </w:r>
      <w:r w:rsidR="000F6ADE">
        <w:rPr>
          <w:sz w:val="24"/>
          <w:szCs w:val="24"/>
        </w:rPr>
        <w:t xml:space="preserve"> side of the screen.</w:t>
      </w:r>
      <w:r>
        <w:rPr>
          <w:sz w:val="24"/>
          <w:szCs w:val="24"/>
        </w:rPr>
        <w:t xml:space="preserve"> The following information will appear on the screen:</w:t>
      </w:r>
    </w:p>
    <w:p w:rsidR="000F6ADE" w:rsidRDefault="000F6ADE" w:rsidP="003E78D7">
      <w:pPr>
        <w:ind w:left="1440" w:hanging="1440"/>
        <w:rPr>
          <w:sz w:val="24"/>
          <w:szCs w:val="24"/>
        </w:rPr>
      </w:pPr>
      <w:r>
        <w:rPr>
          <w:sz w:val="24"/>
          <w:szCs w:val="24"/>
        </w:rPr>
        <w:t xml:space="preserve">                         </w:t>
      </w:r>
      <w:r>
        <w:rPr>
          <w:noProof/>
          <w:sz w:val="24"/>
          <w:szCs w:val="24"/>
        </w:rPr>
        <w:drawing>
          <wp:inline distT="0" distB="0" distL="0" distR="0" wp14:anchorId="12FE412B" wp14:editId="3F16C552">
            <wp:extent cx="4999383" cy="2870017"/>
            <wp:effectExtent l="0" t="0" r="0" b="6985"/>
            <wp:docPr id="12" name="Picture 12" descr="C:\Users\lcasalin\Desktop\pacer login screenshot.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casalin\Desktop\pacer login screenshot.bmp"/>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93189" cy="2866461"/>
                    </a:xfrm>
                    <a:prstGeom prst="rect">
                      <a:avLst/>
                    </a:prstGeom>
                    <a:noFill/>
                    <a:ln>
                      <a:noFill/>
                    </a:ln>
                  </pic:spPr>
                </pic:pic>
              </a:graphicData>
            </a:graphic>
          </wp:inline>
        </w:drawing>
      </w:r>
      <w:r>
        <w:rPr>
          <w:sz w:val="24"/>
          <w:szCs w:val="24"/>
        </w:rPr>
        <w:t xml:space="preserve"> </w:t>
      </w:r>
    </w:p>
    <w:p w:rsidR="003E78D7" w:rsidRDefault="003E78D7" w:rsidP="003E78D7">
      <w:pPr>
        <w:rPr>
          <w:sz w:val="24"/>
          <w:szCs w:val="24"/>
        </w:rPr>
      </w:pPr>
      <w:r w:rsidRPr="003E78D7">
        <w:rPr>
          <w:b/>
          <w:sz w:val="24"/>
          <w:szCs w:val="24"/>
        </w:rPr>
        <w:t>STEP 2</w:t>
      </w:r>
      <w:r>
        <w:rPr>
          <w:sz w:val="24"/>
          <w:szCs w:val="24"/>
        </w:rPr>
        <w:tab/>
      </w:r>
      <w:r>
        <w:rPr>
          <w:sz w:val="24"/>
          <w:szCs w:val="24"/>
        </w:rPr>
        <w:tab/>
      </w:r>
      <w:r w:rsidRPr="003E78D7">
        <w:rPr>
          <w:b/>
          <w:sz w:val="24"/>
          <w:szCs w:val="24"/>
        </w:rPr>
        <w:t>Logins and Passwords</w:t>
      </w:r>
    </w:p>
    <w:p w:rsidR="00945E61" w:rsidRDefault="0066125C" w:rsidP="00014249">
      <w:pPr>
        <w:ind w:left="1440"/>
        <w:rPr>
          <w:sz w:val="24"/>
          <w:szCs w:val="24"/>
        </w:rPr>
      </w:pPr>
      <w:r>
        <w:rPr>
          <w:sz w:val="24"/>
          <w:szCs w:val="24"/>
        </w:rPr>
        <w:t>Filing users</w:t>
      </w:r>
      <w:r w:rsidR="00E13BB2">
        <w:rPr>
          <w:sz w:val="24"/>
          <w:szCs w:val="24"/>
        </w:rPr>
        <w:t xml:space="preserve"> </w:t>
      </w:r>
      <w:r>
        <w:rPr>
          <w:sz w:val="24"/>
          <w:szCs w:val="24"/>
        </w:rPr>
        <w:t>will have</w:t>
      </w:r>
      <w:r w:rsidR="003E78D7">
        <w:rPr>
          <w:sz w:val="24"/>
          <w:szCs w:val="24"/>
        </w:rPr>
        <w:t xml:space="preserve"> t</w:t>
      </w:r>
      <w:r>
        <w:rPr>
          <w:sz w:val="24"/>
          <w:szCs w:val="24"/>
        </w:rPr>
        <w:t>wo sets of logins and passwords--</w:t>
      </w:r>
      <w:r w:rsidR="003E78D7">
        <w:rPr>
          <w:sz w:val="24"/>
          <w:szCs w:val="24"/>
        </w:rPr>
        <w:t xml:space="preserve">one for CM/ECF filing, and the other for Public Access to Electronic Records (PACER) access for queries and reports.  </w:t>
      </w:r>
      <w:r w:rsidR="00D7534B">
        <w:rPr>
          <w:sz w:val="24"/>
          <w:szCs w:val="24"/>
        </w:rPr>
        <w:t>Note: Once</w:t>
      </w:r>
      <w:r>
        <w:rPr>
          <w:sz w:val="24"/>
          <w:szCs w:val="24"/>
        </w:rPr>
        <w:t xml:space="preserve"> this court implements the Next Generation o</w:t>
      </w:r>
      <w:r w:rsidR="009A3B80">
        <w:rPr>
          <w:sz w:val="24"/>
          <w:szCs w:val="24"/>
        </w:rPr>
        <w:t xml:space="preserve">f CM/ECF, </w:t>
      </w:r>
      <w:r w:rsidR="00D7534B">
        <w:rPr>
          <w:sz w:val="24"/>
          <w:szCs w:val="24"/>
        </w:rPr>
        <w:t xml:space="preserve">users will have one central sign-on account to access CM/ECF and PACER.  </w:t>
      </w:r>
    </w:p>
    <w:p w:rsidR="00014249" w:rsidRDefault="00014249" w:rsidP="00014249">
      <w:pPr>
        <w:ind w:left="1440"/>
        <w:rPr>
          <w:sz w:val="24"/>
          <w:szCs w:val="24"/>
        </w:rPr>
      </w:pPr>
    </w:p>
    <w:p w:rsidR="008A7265" w:rsidRDefault="008A7265" w:rsidP="00014249">
      <w:pPr>
        <w:ind w:left="1440"/>
        <w:rPr>
          <w:sz w:val="24"/>
          <w:szCs w:val="24"/>
        </w:rPr>
      </w:pPr>
    </w:p>
    <w:p w:rsidR="008A7265" w:rsidRDefault="008A7265" w:rsidP="00014249">
      <w:pPr>
        <w:ind w:left="1440"/>
        <w:rPr>
          <w:sz w:val="24"/>
          <w:szCs w:val="24"/>
        </w:rPr>
      </w:pPr>
    </w:p>
    <w:p w:rsidR="008B7645" w:rsidRDefault="008B7645" w:rsidP="00945E61">
      <w:pPr>
        <w:rPr>
          <w:b/>
          <w:sz w:val="32"/>
          <w:szCs w:val="32"/>
        </w:rPr>
      </w:pPr>
      <w:r>
        <w:rPr>
          <w:b/>
          <w:sz w:val="32"/>
          <w:szCs w:val="32"/>
        </w:rPr>
        <w:t>U</w:t>
      </w:r>
      <w:r w:rsidR="0025307F">
        <w:rPr>
          <w:b/>
          <w:sz w:val="32"/>
          <w:szCs w:val="32"/>
        </w:rPr>
        <w:t>n</w:t>
      </w:r>
      <w:r>
        <w:rPr>
          <w:b/>
          <w:sz w:val="32"/>
          <w:szCs w:val="32"/>
        </w:rPr>
        <w:t>derstanding the CM/ECF Menu Bar</w:t>
      </w:r>
    </w:p>
    <w:p w:rsidR="008B7645" w:rsidRDefault="008B7645" w:rsidP="00945E61">
      <w:pPr>
        <w:rPr>
          <w:sz w:val="24"/>
          <w:szCs w:val="24"/>
        </w:rPr>
      </w:pPr>
      <w:r>
        <w:rPr>
          <w:sz w:val="24"/>
          <w:szCs w:val="24"/>
        </w:rPr>
        <w:t xml:space="preserve">The blue bar across the top of the CM/ECF screen is the </w:t>
      </w:r>
      <w:r>
        <w:rPr>
          <w:b/>
          <w:sz w:val="24"/>
          <w:szCs w:val="24"/>
        </w:rPr>
        <w:t>MENU BAR</w:t>
      </w:r>
      <w:r>
        <w:rPr>
          <w:sz w:val="24"/>
          <w:szCs w:val="24"/>
        </w:rPr>
        <w:t xml:space="preserve">.  The menu bar contains links for accessing different categories of functions and events used for filing and viewing documents.  </w:t>
      </w:r>
    </w:p>
    <w:p w:rsidR="008B7645" w:rsidRDefault="005F1BF6" w:rsidP="00945E61">
      <w:pPr>
        <w:rPr>
          <w:sz w:val="24"/>
          <w:szCs w:val="24"/>
        </w:rPr>
      </w:pPr>
      <w:r>
        <w:rPr>
          <w:noProof/>
        </w:rPr>
        <w:drawing>
          <wp:inline distT="0" distB="0" distL="0" distR="0" wp14:anchorId="172046E7" wp14:editId="4FD53912">
            <wp:extent cx="5546035" cy="261399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t="1" b="53364"/>
                    <a:stretch/>
                  </pic:blipFill>
                  <pic:spPr bwMode="auto">
                    <a:xfrm>
                      <a:off x="0" y="0"/>
                      <a:ext cx="5602245" cy="2640484"/>
                    </a:xfrm>
                    <a:prstGeom prst="rect">
                      <a:avLst/>
                    </a:prstGeom>
                    <a:ln>
                      <a:noFill/>
                    </a:ln>
                    <a:extLst>
                      <a:ext uri="{53640926-AAD7-44D8-BBD7-CCE9431645EC}">
                        <a14:shadowObscured xmlns:a14="http://schemas.microsoft.com/office/drawing/2010/main"/>
                      </a:ext>
                    </a:extLst>
                  </pic:spPr>
                </pic:pic>
              </a:graphicData>
            </a:graphic>
          </wp:inline>
        </w:drawing>
      </w:r>
    </w:p>
    <w:p w:rsidR="008B7645" w:rsidRDefault="00CD7EC3" w:rsidP="00945E61">
      <w:pPr>
        <w:rPr>
          <w:b/>
          <w:sz w:val="24"/>
          <w:szCs w:val="24"/>
        </w:rPr>
      </w:pPr>
      <w:r>
        <w:rPr>
          <w:b/>
          <w:sz w:val="24"/>
          <w:szCs w:val="24"/>
        </w:rPr>
        <w:t>BANKRUPTCY</w:t>
      </w:r>
      <w:r w:rsidR="00A951C5">
        <w:rPr>
          <w:b/>
          <w:sz w:val="24"/>
          <w:szCs w:val="24"/>
        </w:rPr>
        <w:t xml:space="preserve"> </w:t>
      </w:r>
      <w:r w:rsidR="008B7645">
        <w:rPr>
          <w:b/>
          <w:sz w:val="24"/>
          <w:szCs w:val="24"/>
        </w:rPr>
        <w:tab/>
      </w:r>
    </w:p>
    <w:p w:rsidR="008B7645" w:rsidRDefault="00CD7EC3" w:rsidP="00945E61">
      <w:pPr>
        <w:rPr>
          <w:sz w:val="24"/>
          <w:szCs w:val="24"/>
        </w:rPr>
      </w:pPr>
      <w:r>
        <w:rPr>
          <w:sz w:val="24"/>
          <w:szCs w:val="24"/>
        </w:rPr>
        <w:t>The BANKRUPTCY</w:t>
      </w:r>
      <w:r w:rsidR="008B7645">
        <w:rPr>
          <w:sz w:val="24"/>
          <w:szCs w:val="24"/>
        </w:rPr>
        <w:t xml:space="preserve"> button contains </w:t>
      </w:r>
      <w:r>
        <w:rPr>
          <w:sz w:val="24"/>
          <w:szCs w:val="24"/>
        </w:rPr>
        <w:t>links to the events for filing documents in bankruptcy cases, submitting proposed orders, and creditor maintenance.  The links are divided by category.  Click</w:t>
      </w:r>
      <w:r w:rsidR="001375BF">
        <w:rPr>
          <w:sz w:val="24"/>
          <w:szCs w:val="24"/>
        </w:rPr>
        <w:t>ing</w:t>
      </w:r>
      <w:r>
        <w:rPr>
          <w:sz w:val="24"/>
          <w:szCs w:val="24"/>
        </w:rPr>
        <w:t xml:space="preserve"> on the individual categories will open a “pick list” of events for the user to select. </w:t>
      </w:r>
    </w:p>
    <w:p w:rsidR="009F74EF" w:rsidRDefault="009F74EF" w:rsidP="009F74EF">
      <w:pPr>
        <w:rPr>
          <w:b/>
          <w:sz w:val="24"/>
          <w:szCs w:val="24"/>
        </w:rPr>
      </w:pPr>
      <w:r>
        <w:rPr>
          <w:b/>
          <w:sz w:val="24"/>
          <w:szCs w:val="24"/>
        </w:rPr>
        <w:t xml:space="preserve">ADVERSARY </w:t>
      </w:r>
    </w:p>
    <w:p w:rsidR="009F74EF" w:rsidRDefault="009F74EF" w:rsidP="009F74EF">
      <w:pPr>
        <w:rPr>
          <w:sz w:val="24"/>
          <w:szCs w:val="24"/>
        </w:rPr>
      </w:pPr>
      <w:r>
        <w:rPr>
          <w:sz w:val="24"/>
          <w:szCs w:val="24"/>
        </w:rPr>
        <w:t xml:space="preserve">The </w:t>
      </w:r>
      <w:r w:rsidR="002B5637">
        <w:rPr>
          <w:sz w:val="24"/>
          <w:szCs w:val="24"/>
        </w:rPr>
        <w:t>ADVERSARY</w:t>
      </w:r>
      <w:r>
        <w:rPr>
          <w:sz w:val="24"/>
          <w:szCs w:val="24"/>
        </w:rPr>
        <w:t xml:space="preserve"> button contains links to </w:t>
      </w:r>
      <w:r w:rsidR="002B5637">
        <w:rPr>
          <w:sz w:val="24"/>
          <w:szCs w:val="24"/>
        </w:rPr>
        <w:t xml:space="preserve">most of </w:t>
      </w:r>
      <w:r>
        <w:rPr>
          <w:sz w:val="24"/>
          <w:szCs w:val="24"/>
        </w:rPr>
        <w:t xml:space="preserve">the events for filing documents in </w:t>
      </w:r>
      <w:r w:rsidR="002B5637">
        <w:rPr>
          <w:sz w:val="24"/>
          <w:szCs w:val="24"/>
        </w:rPr>
        <w:t>adversary proceedings</w:t>
      </w:r>
      <w:r>
        <w:rPr>
          <w:sz w:val="24"/>
          <w:szCs w:val="24"/>
        </w:rPr>
        <w:t>.  The links are divided by category.  Click</w:t>
      </w:r>
      <w:r w:rsidR="001375BF">
        <w:rPr>
          <w:sz w:val="24"/>
          <w:szCs w:val="24"/>
        </w:rPr>
        <w:t>ing</w:t>
      </w:r>
      <w:r>
        <w:rPr>
          <w:sz w:val="24"/>
          <w:szCs w:val="24"/>
        </w:rPr>
        <w:t xml:space="preserve"> on the individual categories will open a “pick list” of events for the user to select. </w:t>
      </w:r>
    </w:p>
    <w:p w:rsidR="006D4E10" w:rsidRDefault="006D4E10" w:rsidP="006D4E10">
      <w:pPr>
        <w:rPr>
          <w:b/>
          <w:sz w:val="24"/>
          <w:szCs w:val="24"/>
        </w:rPr>
      </w:pPr>
      <w:r>
        <w:rPr>
          <w:b/>
          <w:sz w:val="24"/>
          <w:szCs w:val="24"/>
        </w:rPr>
        <w:t>QUERY</w:t>
      </w:r>
      <w:r w:rsidR="00A951C5">
        <w:rPr>
          <w:b/>
          <w:sz w:val="24"/>
          <w:szCs w:val="24"/>
        </w:rPr>
        <w:t xml:space="preserve"> </w:t>
      </w:r>
    </w:p>
    <w:p w:rsidR="006D4E10" w:rsidRDefault="006D4E10" w:rsidP="006D4E10">
      <w:pPr>
        <w:rPr>
          <w:sz w:val="24"/>
          <w:szCs w:val="24"/>
        </w:rPr>
      </w:pPr>
      <w:r>
        <w:rPr>
          <w:sz w:val="24"/>
          <w:szCs w:val="24"/>
        </w:rPr>
        <w:t>The QUERY button contains fields for the user to search for case information, such as copies of documents filed (in .pdf format), case status, deadlines, notices of electronic filing, parties, and information on the filer.  Enter the name or case number to open a list of information available to the user.  Please note that clicking on QUERY may open a separate screen for you to enter your PACER login and password before continuing.</w:t>
      </w:r>
    </w:p>
    <w:p w:rsidR="00CD3634" w:rsidRDefault="00CD3634" w:rsidP="006D4E10">
      <w:pPr>
        <w:rPr>
          <w:b/>
          <w:sz w:val="24"/>
          <w:szCs w:val="24"/>
        </w:rPr>
      </w:pPr>
    </w:p>
    <w:p w:rsidR="006D4E10" w:rsidRDefault="006D4E10" w:rsidP="006D4E10">
      <w:pPr>
        <w:rPr>
          <w:b/>
          <w:sz w:val="24"/>
          <w:szCs w:val="24"/>
        </w:rPr>
      </w:pPr>
      <w:r>
        <w:rPr>
          <w:b/>
          <w:sz w:val="24"/>
          <w:szCs w:val="24"/>
        </w:rPr>
        <w:t>REPORTS</w:t>
      </w:r>
      <w:r w:rsidR="00A951C5">
        <w:rPr>
          <w:b/>
          <w:sz w:val="24"/>
          <w:szCs w:val="24"/>
        </w:rPr>
        <w:t xml:space="preserve"> </w:t>
      </w:r>
    </w:p>
    <w:p w:rsidR="006D4E10" w:rsidRDefault="006D4E10" w:rsidP="006D4E10">
      <w:pPr>
        <w:rPr>
          <w:sz w:val="24"/>
          <w:szCs w:val="24"/>
        </w:rPr>
      </w:pPr>
      <w:r>
        <w:rPr>
          <w:sz w:val="24"/>
          <w:szCs w:val="24"/>
        </w:rPr>
        <w:t>The REPORTS button contains links for the user to create and print a variety of reports.  This includes reports on cases filed in the district, docket activity reports, and claims register.  A user can also print copies of documents filed in a case. Please note that clicking on REPORTS may open a separate screen for you to enter your PACER login and password before continuing.</w:t>
      </w:r>
    </w:p>
    <w:p w:rsidR="00D64FA9" w:rsidRDefault="00A951C5" w:rsidP="00D64FA9">
      <w:pPr>
        <w:rPr>
          <w:b/>
          <w:sz w:val="24"/>
          <w:szCs w:val="24"/>
        </w:rPr>
      </w:pPr>
      <w:r>
        <w:rPr>
          <w:b/>
          <w:sz w:val="24"/>
          <w:szCs w:val="24"/>
        </w:rPr>
        <w:t xml:space="preserve">UTILITIES </w:t>
      </w:r>
    </w:p>
    <w:p w:rsidR="00D64FA9" w:rsidRDefault="00D64FA9" w:rsidP="00D64FA9">
      <w:pPr>
        <w:rPr>
          <w:sz w:val="24"/>
          <w:szCs w:val="24"/>
        </w:rPr>
      </w:pPr>
      <w:r>
        <w:rPr>
          <w:sz w:val="24"/>
          <w:szCs w:val="24"/>
        </w:rPr>
        <w:t>The UTILITIES button contains a list of utilities to change your ECF login and password, change your address or telephone number, and view a log of your transactions.  It can also be used as an alternate method to make filing fee payments.  Options under this heading may vary depending on access rights.</w:t>
      </w:r>
    </w:p>
    <w:p w:rsidR="00D64FA9" w:rsidRDefault="00D64FA9" w:rsidP="00D64FA9">
      <w:pPr>
        <w:rPr>
          <w:b/>
          <w:sz w:val="24"/>
          <w:szCs w:val="24"/>
        </w:rPr>
      </w:pPr>
      <w:r>
        <w:rPr>
          <w:b/>
          <w:sz w:val="24"/>
          <w:szCs w:val="24"/>
        </w:rPr>
        <w:t xml:space="preserve">SEARCH </w:t>
      </w:r>
    </w:p>
    <w:p w:rsidR="006D4E10" w:rsidRDefault="00D64FA9" w:rsidP="006D4E10">
      <w:pPr>
        <w:rPr>
          <w:sz w:val="24"/>
          <w:szCs w:val="24"/>
        </w:rPr>
      </w:pPr>
      <w:r>
        <w:rPr>
          <w:sz w:val="24"/>
          <w:szCs w:val="24"/>
        </w:rPr>
        <w:t xml:space="preserve">The SEARCH button </w:t>
      </w:r>
      <w:r w:rsidR="0001079D">
        <w:rPr>
          <w:sz w:val="24"/>
          <w:szCs w:val="24"/>
        </w:rPr>
        <w:t>enables a user to search for the location of filing events for filing documents in CM/ECF.  This is a very helpful key word search and allows users to file directly from the list that is generated.</w:t>
      </w:r>
    </w:p>
    <w:p w:rsidR="0001079D" w:rsidRDefault="0001079D" w:rsidP="0001079D">
      <w:pPr>
        <w:rPr>
          <w:b/>
          <w:sz w:val="24"/>
          <w:szCs w:val="24"/>
        </w:rPr>
      </w:pPr>
      <w:r>
        <w:rPr>
          <w:b/>
          <w:sz w:val="24"/>
          <w:szCs w:val="24"/>
        </w:rPr>
        <w:t>LOGOUT</w:t>
      </w:r>
      <w:r w:rsidR="00A951C5">
        <w:rPr>
          <w:b/>
          <w:sz w:val="24"/>
          <w:szCs w:val="24"/>
        </w:rPr>
        <w:t xml:space="preserve"> </w:t>
      </w:r>
    </w:p>
    <w:p w:rsidR="0001079D" w:rsidRDefault="0001079D" w:rsidP="0001079D">
      <w:pPr>
        <w:rPr>
          <w:sz w:val="24"/>
          <w:szCs w:val="24"/>
        </w:rPr>
      </w:pPr>
      <w:r>
        <w:rPr>
          <w:sz w:val="24"/>
          <w:szCs w:val="24"/>
        </w:rPr>
        <w:t xml:space="preserve">The LOGOUT button allows the user to log off the ECF system.  </w:t>
      </w:r>
      <w:r>
        <w:rPr>
          <w:sz w:val="24"/>
          <w:szCs w:val="24"/>
          <w:u w:val="single"/>
        </w:rPr>
        <w:t>It is important that you log off the system when you are finished.  Failing to properly log off the system may cause an error message when trying to log in at a later time.</w:t>
      </w:r>
      <w:r>
        <w:rPr>
          <w:sz w:val="24"/>
          <w:szCs w:val="24"/>
        </w:rPr>
        <w:t xml:space="preserve"> </w:t>
      </w:r>
    </w:p>
    <w:p w:rsidR="0001079D" w:rsidRDefault="0001079D" w:rsidP="0001079D">
      <w:pPr>
        <w:rPr>
          <w:b/>
          <w:sz w:val="24"/>
          <w:szCs w:val="24"/>
        </w:rPr>
      </w:pPr>
      <w:r>
        <w:rPr>
          <w:b/>
          <w:sz w:val="24"/>
          <w:szCs w:val="24"/>
        </w:rPr>
        <w:t>HELP</w:t>
      </w:r>
      <w:r w:rsidR="00A951C5">
        <w:rPr>
          <w:b/>
          <w:sz w:val="24"/>
          <w:szCs w:val="24"/>
        </w:rPr>
        <w:t xml:space="preserve"> </w:t>
      </w:r>
    </w:p>
    <w:p w:rsidR="009F74EF" w:rsidRPr="009F74EF" w:rsidRDefault="0001079D" w:rsidP="00945E61">
      <w:pPr>
        <w:rPr>
          <w:b/>
          <w:sz w:val="24"/>
          <w:szCs w:val="24"/>
        </w:rPr>
      </w:pPr>
      <w:r>
        <w:rPr>
          <w:sz w:val="24"/>
          <w:szCs w:val="24"/>
        </w:rPr>
        <w:t>The HELP button (yellow question mark) opens a new window containing a brief description and function of each category on the menu bar.</w:t>
      </w:r>
    </w:p>
    <w:p w:rsidR="00A951C5" w:rsidRPr="008B7645" w:rsidRDefault="00A951C5" w:rsidP="00945E61">
      <w:pPr>
        <w:rPr>
          <w:sz w:val="24"/>
          <w:szCs w:val="24"/>
        </w:rPr>
      </w:pPr>
    </w:p>
    <w:p w:rsidR="00945E61" w:rsidRDefault="00A72571" w:rsidP="00945E61">
      <w:pPr>
        <w:rPr>
          <w:b/>
          <w:sz w:val="32"/>
          <w:szCs w:val="32"/>
        </w:rPr>
      </w:pPr>
      <w:r>
        <w:rPr>
          <w:b/>
          <w:sz w:val="32"/>
          <w:szCs w:val="32"/>
        </w:rPr>
        <w:t xml:space="preserve">Case </w:t>
      </w:r>
      <w:r w:rsidR="00945E61">
        <w:rPr>
          <w:b/>
          <w:sz w:val="32"/>
          <w:szCs w:val="32"/>
        </w:rPr>
        <w:t>Query</w:t>
      </w:r>
    </w:p>
    <w:p w:rsidR="00945E61" w:rsidRDefault="00945E61" w:rsidP="00945E61">
      <w:pPr>
        <w:rPr>
          <w:sz w:val="24"/>
          <w:szCs w:val="24"/>
        </w:rPr>
      </w:pPr>
      <w:r>
        <w:rPr>
          <w:sz w:val="24"/>
          <w:szCs w:val="24"/>
        </w:rPr>
        <w:t xml:space="preserve">A query is a way to search </w:t>
      </w:r>
      <w:r w:rsidR="00BB37C0">
        <w:rPr>
          <w:sz w:val="24"/>
          <w:szCs w:val="24"/>
        </w:rPr>
        <w:t>C</w:t>
      </w:r>
      <w:r>
        <w:rPr>
          <w:sz w:val="24"/>
          <w:szCs w:val="24"/>
        </w:rPr>
        <w:t>ourt records by case number, party name, social security number, or tax ID.  Registered CM/ECF users with a CM/ECF login may file documents and run queries and reports.  The public, through a PACER account, can access queries and reports.  It is important to query a case before docketing a pleading to make sure the case is still open.</w:t>
      </w:r>
    </w:p>
    <w:p w:rsidR="00945E61" w:rsidRDefault="00945E61" w:rsidP="00945E61">
      <w:pPr>
        <w:rPr>
          <w:sz w:val="24"/>
          <w:szCs w:val="24"/>
        </w:rPr>
      </w:pPr>
      <w:r>
        <w:rPr>
          <w:sz w:val="24"/>
          <w:szCs w:val="24"/>
        </w:rPr>
        <w:t>To run a query:</w:t>
      </w:r>
    </w:p>
    <w:p w:rsidR="00EC21A6" w:rsidRDefault="00945E61" w:rsidP="00945E61">
      <w:pPr>
        <w:rPr>
          <w:sz w:val="24"/>
          <w:szCs w:val="24"/>
        </w:rPr>
      </w:pPr>
      <w:r>
        <w:rPr>
          <w:sz w:val="24"/>
          <w:szCs w:val="24"/>
        </w:rPr>
        <w:lastRenderedPageBreak/>
        <w:t xml:space="preserve">Select Query from the </w:t>
      </w:r>
      <w:r w:rsidR="00CA791F">
        <w:rPr>
          <w:sz w:val="24"/>
          <w:szCs w:val="24"/>
        </w:rPr>
        <w:t>CM/ECF</w:t>
      </w:r>
      <w:r>
        <w:rPr>
          <w:sz w:val="24"/>
          <w:szCs w:val="24"/>
        </w:rPr>
        <w:t xml:space="preserve"> menu bar &gt; </w:t>
      </w:r>
      <w:r w:rsidR="00344CB2">
        <w:rPr>
          <w:sz w:val="24"/>
          <w:szCs w:val="24"/>
        </w:rPr>
        <w:t xml:space="preserve">Enter PACER Login and Password &gt; </w:t>
      </w:r>
      <w:r>
        <w:rPr>
          <w:sz w:val="24"/>
          <w:szCs w:val="24"/>
        </w:rPr>
        <w:t>Enter s</w:t>
      </w:r>
      <w:r w:rsidR="00646EAB">
        <w:rPr>
          <w:sz w:val="24"/>
          <w:szCs w:val="24"/>
        </w:rPr>
        <w:t>earch clues (i.e., case number, last name, etc.)</w:t>
      </w:r>
      <w:r>
        <w:rPr>
          <w:sz w:val="24"/>
          <w:szCs w:val="24"/>
        </w:rPr>
        <w:t xml:space="preserve"> &gt; Click “Run Query”</w:t>
      </w:r>
      <w:r w:rsidR="00646EAB">
        <w:rPr>
          <w:sz w:val="24"/>
          <w:szCs w:val="24"/>
        </w:rPr>
        <w:t>:</w:t>
      </w:r>
    </w:p>
    <w:p w:rsidR="00EC21A6" w:rsidRDefault="00EC21A6" w:rsidP="003E78D7">
      <w:pPr>
        <w:rPr>
          <w:sz w:val="24"/>
          <w:szCs w:val="24"/>
        </w:rPr>
      </w:pPr>
      <w:r>
        <w:rPr>
          <w:noProof/>
        </w:rPr>
        <w:drawing>
          <wp:inline distT="0" distB="0" distL="0" distR="0" wp14:anchorId="1C2CDE03" wp14:editId="5C0A618B">
            <wp:extent cx="4969565" cy="2286000"/>
            <wp:effectExtent l="0" t="0" r="254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t="2" r="19326" b="51503"/>
                    <a:stretch/>
                  </pic:blipFill>
                  <pic:spPr bwMode="auto">
                    <a:xfrm>
                      <a:off x="0" y="0"/>
                      <a:ext cx="4973725" cy="2287914"/>
                    </a:xfrm>
                    <a:prstGeom prst="rect">
                      <a:avLst/>
                    </a:prstGeom>
                    <a:ln>
                      <a:noFill/>
                    </a:ln>
                    <a:extLst>
                      <a:ext uri="{53640926-AAD7-44D8-BBD7-CCE9431645EC}">
                        <a14:shadowObscured xmlns:a14="http://schemas.microsoft.com/office/drawing/2010/main"/>
                      </a:ext>
                    </a:extLst>
                  </pic:spPr>
                </pic:pic>
              </a:graphicData>
            </a:graphic>
          </wp:inline>
        </w:drawing>
      </w:r>
    </w:p>
    <w:p w:rsidR="00945E61" w:rsidRPr="00EC21A6" w:rsidRDefault="00945E61" w:rsidP="003E78D7">
      <w:pPr>
        <w:rPr>
          <w:sz w:val="24"/>
          <w:szCs w:val="24"/>
        </w:rPr>
      </w:pPr>
      <w:r>
        <w:rPr>
          <w:sz w:val="24"/>
          <w:szCs w:val="24"/>
        </w:rPr>
        <w:t xml:space="preserve">From this screen, users can </w:t>
      </w:r>
      <w:r w:rsidR="00C04E71">
        <w:rPr>
          <w:sz w:val="24"/>
          <w:szCs w:val="24"/>
        </w:rPr>
        <w:t xml:space="preserve">click </w:t>
      </w:r>
      <w:r w:rsidR="00C04E71" w:rsidRPr="00C04E71">
        <w:rPr>
          <w:sz w:val="24"/>
          <w:szCs w:val="24"/>
          <w:u w:val="single"/>
        </w:rPr>
        <w:t>Case Summary</w:t>
      </w:r>
      <w:r>
        <w:rPr>
          <w:sz w:val="24"/>
          <w:szCs w:val="24"/>
        </w:rPr>
        <w:t xml:space="preserve"> to find the case file date, dismissal date, closing date, etc.  Another useful tool accessible from this screen is the</w:t>
      </w:r>
      <w:r w:rsidR="002F3B60">
        <w:t> </w:t>
      </w:r>
      <w:r w:rsidR="00C04E71" w:rsidRPr="00C04E71">
        <w:rPr>
          <w:u w:val="single"/>
        </w:rPr>
        <w:t>Docket Report</w:t>
      </w:r>
      <w:r w:rsidR="00C04E71">
        <w:t>...</w:t>
      </w:r>
      <w:r w:rsidR="00C04E71" w:rsidRPr="00EC21A6">
        <w:rPr>
          <w:sz w:val="24"/>
          <w:szCs w:val="24"/>
        </w:rPr>
        <w:t xml:space="preserve"> </w:t>
      </w:r>
    </w:p>
    <w:p w:rsidR="00014249" w:rsidRDefault="00014249" w:rsidP="003E78D7">
      <w:pPr>
        <w:rPr>
          <w:b/>
          <w:sz w:val="32"/>
          <w:szCs w:val="32"/>
        </w:rPr>
      </w:pPr>
    </w:p>
    <w:p w:rsidR="00BD48ED" w:rsidRDefault="00337A2E" w:rsidP="003E78D7">
      <w:pPr>
        <w:rPr>
          <w:b/>
          <w:sz w:val="32"/>
          <w:szCs w:val="32"/>
        </w:rPr>
      </w:pPr>
      <w:r>
        <w:rPr>
          <w:b/>
          <w:sz w:val="32"/>
          <w:szCs w:val="32"/>
        </w:rPr>
        <w:t>Preparing for Electronic Filing</w:t>
      </w:r>
    </w:p>
    <w:p w:rsidR="00337A2E" w:rsidRDefault="004F3B2A" w:rsidP="003E78D7">
      <w:pPr>
        <w:rPr>
          <w:b/>
          <w:sz w:val="24"/>
          <w:szCs w:val="24"/>
        </w:rPr>
      </w:pPr>
      <w:r>
        <w:rPr>
          <w:b/>
          <w:sz w:val="24"/>
          <w:szCs w:val="24"/>
        </w:rPr>
        <w:t>Clearing the Cache</w:t>
      </w:r>
    </w:p>
    <w:p w:rsidR="00B70EFD" w:rsidRDefault="00B70EFD" w:rsidP="003E78D7">
      <w:pPr>
        <w:rPr>
          <w:sz w:val="24"/>
          <w:szCs w:val="24"/>
        </w:rPr>
      </w:pPr>
      <w:r>
        <w:rPr>
          <w:sz w:val="24"/>
          <w:szCs w:val="24"/>
        </w:rPr>
        <w:t>CM/ECF is a web-based software program.  Users access CM/ECF through a web browser.  In order for information to be displayed properly in CM/ECF, it is necessary to clear the “cache” or temporary memory that is stored on your computer.  Web browsers cache or store information from the web sites you visit, to increase the speed at which internet pages are accessed; however, one side effect is that pages displayed from the cache may not be as new as pages available from the web.  This means that you may not see updates that are made in CM/ECF unless you clear the browser cache.  The cache should be cleared frequently to avoid errors.</w:t>
      </w:r>
    </w:p>
    <w:p w:rsidR="00B70EFD" w:rsidRDefault="00B70EFD" w:rsidP="003E78D7">
      <w:pPr>
        <w:rPr>
          <w:sz w:val="24"/>
          <w:szCs w:val="24"/>
        </w:rPr>
      </w:pPr>
      <w:r>
        <w:rPr>
          <w:sz w:val="24"/>
          <w:szCs w:val="24"/>
        </w:rPr>
        <w:t xml:space="preserve">To clear your cache using </w:t>
      </w:r>
      <w:r>
        <w:rPr>
          <w:b/>
          <w:sz w:val="24"/>
          <w:szCs w:val="24"/>
        </w:rPr>
        <w:t>Internet Explorer 8.0</w:t>
      </w:r>
      <w:r>
        <w:rPr>
          <w:sz w:val="24"/>
          <w:szCs w:val="24"/>
        </w:rPr>
        <w:t>, follow these steps:</w:t>
      </w:r>
    </w:p>
    <w:p w:rsidR="00B70EFD" w:rsidRDefault="00B70EFD" w:rsidP="00F859D9">
      <w:pPr>
        <w:pStyle w:val="ListParagraph"/>
        <w:numPr>
          <w:ilvl w:val="0"/>
          <w:numId w:val="12"/>
        </w:numPr>
        <w:rPr>
          <w:sz w:val="24"/>
          <w:szCs w:val="24"/>
        </w:rPr>
      </w:pPr>
      <w:r>
        <w:rPr>
          <w:sz w:val="24"/>
          <w:szCs w:val="24"/>
        </w:rPr>
        <w:t>Open Internet Explorer</w:t>
      </w:r>
    </w:p>
    <w:p w:rsidR="00B70EFD" w:rsidRDefault="00B70EFD" w:rsidP="00F859D9">
      <w:pPr>
        <w:pStyle w:val="ListParagraph"/>
        <w:numPr>
          <w:ilvl w:val="0"/>
          <w:numId w:val="12"/>
        </w:numPr>
        <w:rPr>
          <w:sz w:val="24"/>
          <w:szCs w:val="24"/>
        </w:rPr>
      </w:pPr>
      <w:r>
        <w:rPr>
          <w:sz w:val="24"/>
          <w:szCs w:val="24"/>
        </w:rPr>
        <w:t>Select TOOLS option from the menu bar</w:t>
      </w:r>
    </w:p>
    <w:p w:rsidR="00B70EFD" w:rsidRDefault="00B70EFD" w:rsidP="00F859D9">
      <w:pPr>
        <w:pStyle w:val="ListParagraph"/>
        <w:numPr>
          <w:ilvl w:val="0"/>
          <w:numId w:val="12"/>
        </w:numPr>
        <w:rPr>
          <w:sz w:val="24"/>
          <w:szCs w:val="24"/>
        </w:rPr>
      </w:pPr>
      <w:r>
        <w:rPr>
          <w:sz w:val="24"/>
          <w:szCs w:val="24"/>
        </w:rPr>
        <w:t>Select INTERNET OPTIONS</w:t>
      </w:r>
    </w:p>
    <w:p w:rsidR="00B70EFD" w:rsidRDefault="00B70EFD" w:rsidP="00F859D9">
      <w:pPr>
        <w:pStyle w:val="ListParagraph"/>
        <w:numPr>
          <w:ilvl w:val="0"/>
          <w:numId w:val="12"/>
        </w:numPr>
        <w:rPr>
          <w:sz w:val="24"/>
          <w:szCs w:val="24"/>
        </w:rPr>
      </w:pPr>
      <w:r>
        <w:rPr>
          <w:sz w:val="24"/>
          <w:szCs w:val="24"/>
        </w:rPr>
        <w:t>Under “Browsing History,” click on DELETE</w:t>
      </w:r>
    </w:p>
    <w:p w:rsidR="00B70EFD" w:rsidRDefault="00B70EFD" w:rsidP="00F859D9">
      <w:pPr>
        <w:pStyle w:val="ListParagraph"/>
        <w:numPr>
          <w:ilvl w:val="0"/>
          <w:numId w:val="12"/>
        </w:numPr>
        <w:rPr>
          <w:sz w:val="24"/>
          <w:szCs w:val="24"/>
        </w:rPr>
      </w:pPr>
      <w:r>
        <w:rPr>
          <w:sz w:val="24"/>
          <w:szCs w:val="24"/>
        </w:rPr>
        <w:t>Select “Temporary Internet files” check box</w:t>
      </w:r>
    </w:p>
    <w:p w:rsidR="00B70EFD" w:rsidRDefault="00B70EFD" w:rsidP="00F859D9">
      <w:pPr>
        <w:pStyle w:val="ListParagraph"/>
        <w:numPr>
          <w:ilvl w:val="0"/>
          <w:numId w:val="12"/>
        </w:numPr>
        <w:rPr>
          <w:sz w:val="24"/>
          <w:szCs w:val="24"/>
        </w:rPr>
      </w:pPr>
      <w:r>
        <w:rPr>
          <w:sz w:val="24"/>
          <w:szCs w:val="24"/>
        </w:rPr>
        <w:t>You may also want to remove additional stored data such as form data, passwords, cookies and history; however, it is not required.</w:t>
      </w:r>
    </w:p>
    <w:p w:rsidR="00B70EFD" w:rsidRDefault="007C0D9A" w:rsidP="00F859D9">
      <w:pPr>
        <w:pStyle w:val="ListParagraph"/>
        <w:numPr>
          <w:ilvl w:val="0"/>
          <w:numId w:val="12"/>
        </w:numPr>
        <w:rPr>
          <w:sz w:val="24"/>
          <w:szCs w:val="24"/>
        </w:rPr>
      </w:pPr>
      <w:r>
        <w:rPr>
          <w:sz w:val="24"/>
          <w:szCs w:val="24"/>
        </w:rPr>
        <w:lastRenderedPageBreak/>
        <w:t>Click DELETE</w:t>
      </w:r>
    </w:p>
    <w:p w:rsidR="007C0D9A" w:rsidRDefault="007C0D9A" w:rsidP="00F859D9">
      <w:pPr>
        <w:pStyle w:val="ListParagraph"/>
        <w:numPr>
          <w:ilvl w:val="0"/>
          <w:numId w:val="12"/>
        </w:numPr>
        <w:rPr>
          <w:sz w:val="24"/>
          <w:szCs w:val="24"/>
        </w:rPr>
      </w:pPr>
      <w:r>
        <w:rPr>
          <w:sz w:val="24"/>
          <w:szCs w:val="24"/>
        </w:rPr>
        <w:t>Click OK to complete the process and return to your browser</w:t>
      </w:r>
    </w:p>
    <w:p w:rsidR="007C0D9A" w:rsidRPr="007C0D9A" w:rsidRDefault="007C0D9A" w:rsidP="007C0D9A">
      <w:pPr>
        <w:rPr>
          <w:sz w:val="24"/>
          <w:szCs w:val="24"/>
        </w:rPr>
      </w:pPr>
      <w:r>
        <w:rPr>
          <w:sz w:val="24"/>
          <w:szCs w:val="24"/>
        </w:rPr>
        <w:t>Other web browsers (Netscape, Mozilla Firefox, etc.) will also have processes to clear the temporary internet memory.  The features for those browsers will usually be located in the “Tools” menu.</w:t>
      </w:r>
    </w:p>
    <w:p w:rsidR="004F3B2A" w:rsidRDefault="004F3B2A" w:rsidP="003E78D7">
      <w:pPr>
        <w:rPr>
          <w:b/>
          <w:sz w:val="24"/>
          <w:szCs w:val="24"/>
        </w:rPr>
      </w:pPr>
      <w:r>
        <w:rPr>
          <w:b/>
          <w:sz w:val="24"/>
          <w:szCs w:val="24"/>
        </w:rPr>
        <w:t>Allowing Pop-Up Screens</w:t>
      </w:r>
    </w:p>
    <w:p w:rsidR="00F33F4C" w:rsidRDefault="00F33F4C" w:rsidP="003E78D7">
      <w:pPr>
        <w:rPr>
          <w:sz w:val="24"/>
          <w:szCs w:val="24"/>
        </w:rPr>
      </w:pPr>
      <w:r>
        <w:rPr>
          <w:sz w:val="24"/>
          <w:szCs w:val="24"/>
        </w:rPr>
        <w:t>The presence of an active “pop-up blocker” may interfere with the use of the Court’s payment window in CM/ECF.  Depending on the type of pop-up blocker present, the user may have to either modify the pop-up blocker to allow pop-ups from the Court, or disable the pop-up blocker.  Here are a few examples fo</w:t>
      </w:r>
      <w:r w:rsidR="00B713E4">
        <w:rPr>
          <w:sz w:val="24"/>
          <w:szCs w:val="24"/>
        </w:rPr>
        <w:t>r commonly used pop-up blockers:</w:t>
      </w:r>
    </w:p>
    <w:p w:rsidR="00B713E4" w:rsidRDefault="00B713E4" w:rsidP="003E78D7">
      <w:pPr>
        <w:rPr>
          <w:sz w:val="24"/>
          <w:szCs w:val="24"/>
        </w:rPr>
      </w:pPr>
      <w:r>
        <w:rPr>
          <w:sz w:val="24"/>
          <w:szCs w:val="24"/>
        </w:rPr>
        <w:t>Allowing pop-up screen using Internet Explorer 8.0 or higher</w:t>
      </w:r>
    </w:p>
    <w:p w:rsidR="00B713E4" w:rsidRDefault="00B713E4" w:rsidP="00F859D9">
      <w:pPr>
        <w:pStyle w:val="ListParagraph"/>
        <w:numPr>
          <w:ilvl w:val="0"/>
          <w:numId w:val="13"/>
        </w:numPr>
        <w:rPr>
          <w:sz w:val="24"/>
          <w:szCs w:val="24"/>
        </w:rPr>
      </w:pPr>
      <w:r>
        <w:rPr>
          <w:sz w:val="24"/>
          <w:szCs w:val="24"/>
        </w:rPr>
        <w:t>Open Internet Explorer</w:t>
      </w:r>
    </w:p>
    <w:p w:rsidR="00B713E4" w:rsidRDefault="00B713E4" w:rsidP="00F859D9">
      <w:pPr>
        <w:pStyle w:val="ListParagraph"/>
        <w:numPr>
          <w:ilvl w:val="0"/>
          <w:numId w:val="13"/>
        </w:numPr>
        <w:rPr>
          <w:sz w:val="24"/>
          <w:szCs w:val="24"/>
        </w:rPr>
      </w:pPr>
      <w:r>
        <w:rPr>
          <w:sz w:val="24"/>
          <w:szCs w:val="24"/>
        </w:rPr>
        <w:t>Select TOOLS option from the menu bar</w:t>
      </w:r>
    </w:p>
    <w:p w:rsidR="00B713E4" w:rsidRDefault="00B713E4" w:rsidP="00F859D9">
      <w:pPr>
        <w:pStyle w:val="ListParagraph"/>
        <w:numPr>
          <w:ilvl w:val="0"/>
          <w:numId w:val="13"/>
        </w:numPr>
        <w:rPr>
          <w:sz w:val="24"/>
          <w:szCs w:val="24"/>
        </w:rPr>
      </w:pPr>
      <w:r>
        <w:rPr>
          <w:sz w:val="24"/>
          <w:szCs w:val="24"/>
        </w:rPr>
        <w:t>Select Pop-Up Blocker</w:t>
      </w:r>
    </w:p>
    <w:p w:rsidR="00B713E4" w:rsidRDefault="00B713E4" w:rsidP="00F859D9">
      <w:pPr>
        <w:pStyle w:val="ListParagraph"/>
        <w:numPr>
          <w:ilvl w:val="0"/>
          <w:numId w:val="13"/>
        </w:numPr>
        <w:rPr>
          <w:sz w:val="24"/>
          <w:szCs w:val="24"/>
        </w:rPr>
      </w:pPr>
      <w:r>
        <w:rPr>
          <w:sz w:val="24"/>
          <w:szCs w:val="24"/>
        </w:rPr>
        <w:t>Select “Turn Off” Pop-Up Blocker</w:t>
      </w:r>
    </w:p>
    <w:p w:rsidR="00B713E4" w:rsidRDefault="00B713E4" w:rsidP="00B713E4">
      <w:pPr>
        <w:rPr>
          <w:sz w:val="24"/>
          <w:szCs w:val="24"/>
        </w:rPr>
      </w:pPr>
      <w:r>
        <w:rPr>
          <w:sz w:val="24"/>
          <w:szCs w:val="24"/>
        </w:rPr>
        <w:t>Allowing pop-up screen using Mozilla Firefox</w:t>
      </w:r>
    </w:p>
    <w:p w:rsidR="00B713E4" w:rsidRDefault="00B713E4" w:rsidP="00F859D9">
      <w:pPr>
        <w:pStyle w:val="ListParagraph"/>
        <w:numPr>
          <w:ilvl w:val="0"/>
          <w:numId w:val="14"/>
        </w:numPr>
        <w:rPr>
          <w:sz w:val="24"/>
          <w:szCs w:val="24"/>
        </w:rPr>
      </w:pPr>
      <w:r>
        <w:rPr>
          <w:sz w:val="24"/>
          <w:szCs w:val="24"/>
        </w:rPr>
        <w:t>Open Firefox</w:t>
      </w:r>
    </w:p>
    <w:p w:rsidR="00B713E4" w:rsidRDefault="00B713E4" w:rsidP="00F859D9">
      <w:pPr>
        <w:pStyle w:val="ListParagraph"/>
        <w:numPr>
          <w:ilvl w:val="0"/>
          <w:numId w:val="14"/>
        </w:numPr>
        <w:rPr>
          <w:sz w:val="24"/>
          <w:szCs w:val="24"/>
        </w:rPr>
      </w:pPr>
      <w:r>
        <w:rPr>
          <w:sz w:val="24"/>
          <w:szCs w:val="24"/>
        </w:rPr>
        <w:t>Select TOOLS option from the menu bar</w:t>
      </w:r>
    </w:p>
    <w:p w:rsidR="00B713E4" w:rsidRDefault="00B713E4" w:rsidP="00F859D9">
      <w:pPr>
        <w:pStyle w:val="ListParagraph"/>
        <w:numPr>
          <w:ilvl w:val="0"/>
          <w:numId w:val="14"/>
        </w:numPr>
        <w:rPr>
          <w:sz w:val="24"/>
          <w:szCs w:val="24"/>
        </w:rPr>
      </w:pPr>
      <w:r>
        <w:rPr>
          <w:sz w:val="24"/>
          <w:szCs w:val="24"/>
        </w:rPr>
        <w:t>Select OPTIONS from the drop-down menu</w:t>
      </w:r>
    </w:p>
    <w:p w:rsidR="00B713E4" w:rsidRDefault="00B713E4" w:rsidP="00F859D9">
      <w:pPr>
        <w:pStyle w:val="ListParagraph"/>
        <w:numPr>
          <w:ilvl w:val="0"/>
          <w:numId w:val="14"/>
        </w:numPr>
        <w:rPr>
          <w:sz w:val="24"/>
          <w:szCs w:val="24"/>
        </w:rPr>
      </w:pPr>
      <w:r>
        <w:rPr>
          <w:sz w:val="24"/>
          <w:szCs w:val="24"/>
        </w:rPr>
        <w:t>Select the Web Features Icon</w:t>
      </w:r>
    </w:p>
    <w:p w:rsidR="00B713E4" w:rsidRDefault="00B713E4" w:rsidP="00F859D9">
      <w:pPr>
        <w:pStyle w:val="ListParagraph"/>
        <w:numPr>
          <w:ilvl w:val="0"/>
          <w:numId w:val="14"/>
        </w:numPr>
        <w:rPr>
          <w:sz w:val="24"/>
          <w:szCs w:val="24"/>
        </w:rPr>
      </w:pPr>
      <w:r>
        <w:rPr>
          <w:sz w:val="24"/>
          <w:szCs w:val="24"/>
        </w:rPr>
        <w:t>Select Allowed Sites</w:t>
      </w:r>
    </w:p>
    <w:p w:rsidR="00B713E4" w:rsidRDefault="00B713E4" w:rsidP="00F859D9">
      <w:pPr>
        <w:pStyle w:val="ListParagraph"/>
        <w:numPr>
          <w:ilvl w:val="0"/>
          <w:numId w:val="14"/>
        </w:numPr>
        <w:rPr>
          <w:sz w:val="24"/>
          <w:szCs w:val="24"/>
        </w:rPr>
      </w:pPr>
      <w:r>
        <w:rPr>
          <w:sz w:val="24"/>
          <w:szCs w:val="24"/>
        </w:rPr>
        <w:t>Type uscourts.gov in the “Address of web site” field and click Allow</w:t>
      </w:r>
    </w:p>
    <w:p w:rsidR="00B713E4" w:rsidRDefault="00B713E4" w:rsidP="00F859D9">
      <w:pPr>
        <w:pStyle w:val="ListParagraph"/>
        <w:numPr>
          <w:ilvl w:val="0"/>
          <w:numId w:val="14"/>
        </w:numPr>
        <w:rPr>
          <w:sz w:val="24"/>
          <w:szCs w:val="24"/>
        </w:rPr>
      </w:pPr>
      <w:r>
        <w:rPr>
          <w:sz w:val="24"/>
          <w:szCs w:val="24"/>
        </w:rPr>
        <w:t>Click OK</w:t>
      </w:r>
    </w:p>
    <w:p w:rsidR="00B713E4" w:rsidRDefault="00B713E4" w:rsidP="00F859D9">
      <w:pPr>
        <w:pStyle w:val="ListParagraph"/>
        <w:numPr>
          <w:ilvl w:val="0"/>
          <w:numId w:val="14"/>
        </w:numPr>
        <w:rPr>
          <w:sz w:val="24"/>
          <w:szCs w:val="24"/>
        </w:rPr>
      </w:pPr>
      <w:r>
        <w:rPr>
          <w:sz w:val="24"/>
          <w:szCs w:val="24"/>
        </w:rPr>
        <w:t>Click OK to complete the process and return to the browser.</w:t>
      </w:r>
    </w:p>
    <w:p w:rsidR="00B713E4" w:rsidRDefault="00B713E4" w:rsidP="00B713E4">
      <w:pPr>
        <w:rPr>
          <w:sz w:val="24"/>
          <w:szCs w:val="24"/>
        </w:rPr>
      </w:pPr>
      <w:r>
        <w:rPr>
          <w:sz w:val="24"/>
          <w:szCs w:val="24"/>
        </w:rPr>
        <w:t>Allow</w:t>
      </w:r>
      <w:r w:rsidR="00655310">
        <w:rPr>
          <w:sz w:val="24"/>
          <w:szCs w:val="24"/>
        </w:rPr>
        <w:t>ing</w:t>
      </w:r>
      <w:r>
        <w:rPr>
          <w:sz w:val="24"/>
          <w:szCs w:val="24"/>
        </w:rPr>
        <w:t xml:space="preserve"> pop-up screen using Internet Google Tool Bar</w:t>
      </w:r>
    </w:p>
    <w:p w:rsidR="00B713E4" w:rsidRDefault="00B713E4" w:rsidP="00F859D9">
      <w:pPr>
        <w:pStyle w:val="ListParagraph"/>
        <w:numPr>
          <w:ilvl w:val="0"/>
          <w:numId w:val="15"/>
        </w:numPr>
        <w:rPr>
          <w:sz w:val="24"/>
          <w:szCs w:val="24"/>
        </w:rPr>
      </w:pPr>
      <w:r>
        <w:rPr>
          <w:sz w:val="24"/>
          <w:szCs w:val="24"/>
        </w:rPr>
        <w:t>Open browser</w:t>
      </w:r>
    </w:p>
    <w:p w:rsidR="00B713E4" w:rsidRDefault="00B713E4" w:rsidP="00F859D9">
      <w:pPr>
        <w:pStyle w:val="ListParagraph"/>
        <w:numPr>
          <w:ilvl w:val="0"/>
          <w:numId w:val="15"/>
        </w:numPr>
        <w:rPr>
          <w:sz w:val="24"/>
          <w:szCs w:val="24"/>
        </w:rPr>
      </w:pPr>
      <w:r>
        <w:rPr>
          <w:sz w:val="24"/>
          <w:szCs w:val="24"/>
        </w:rPr>
        <w:t>Select OPTIONS from the Google toolbar</w:t>
      </w:r>
    </w:p>
    <w:p w:rsidR="00B713E4" w:rsidRDefault="00B713E4" w:rsidP="00F859D9">
      <w:pPr>
        <w:pStyle w:val="ListParagraph"/>
        <w:numPr>
          <w:ilvl w:val="0"/>
          <w:numId w:val="15"/>
        </w:numPr>
        <w:rPr>
          <w:sz w:val="24"/>
          <w:szCs w:val="24"/>
        </w:rPr>
      </w:pPr>
      <w:r>
        <w:rPr>
          <w:sz w:val="24"/>
          <w:szCs w:val="24"/>
        </w:rPr>
        <w:t>In Accessories, uncheck “Popup Blocker.”</w:t>
      </w:r>
    </w:p>
    <w:p w:rsidR="00B713E4" w:rsidRDefault="00B713E4" w:rsidP="00F859D9">
      <w:pPr>
        <w:pStyle w:val="ListParagraph"/>
        <w:numPr>
          <w:ilvl w:val="0"/>
          <w:numId w:val="15"/>
        </w:numPr>
        <w:rPr>
          <w:sz w:val="24"/>
          <w:szCs w:val="24"/>
        </w:rPr>
      </w:pPr>
      <w:r>
        <w:rPr>
          <w:sz w:val="24"/>
          <w:szCs w:val="24"/>
        </w:rPr>
        <w:t>Click OK to complete the process and return to the browser.</w:t>
      </w:r>
    </w:p>
    <w:p w:rsidR="00B713E4" w:rsidRDefault="00B713E4" w:rsidP="00B713E4">
      <w:pPr>
        <w:rPr>
          <w:sz w:val="24"/>
          <w:szCs w:val="24"/>
        </w:rPr>
      </w:pPr>
      <w:r>
        <w:rPr>
          <w:sz w:val="24"/>
          <w:szCs w:val="24"/>
        </w:rPr>
        <w:t>Allowing pop-up screen using Internet Yahoo Tool Bar</w:t>
      </w:r>
    </w:p>
    <w:p w:rsidR="00B713E4" w:rsidRDefault="00576A8F" w:rsidP="00F859D9">
      <w:pPr>
        <w:pStyle w:val="ListParagraph"/>
        <w:numPr>
          <w:ilvl w:val="0"/>
          <w:numId w:val="16"/>
        </w:numPr>
        <w:rPr>
          <w:sz w:val="24"/>
          <w:szCs w:val="24"/>
        </w:rPr>
      </w:pPr>
      <w:r>
        <w:rPr>
          <w:sz w:val="24"/>
          <w:szCs w:val="24"/>
        </w:rPr>
        <w:t>Open browser</w:t>
      </w:r>
    </w:p>
    <w:p w:rsidR="00576A8F" w:rsidRDefault="00576A8F" w:rsidP="00F859D9">
      <w:pPr>
        <w:pStyle w:val="ListParagraph"/>
        <w:numPr>
          <w:ilvl w:val="0"/>
          <w:numId w:val="16"/>
        </w:numPr>
        <w:rPr>
          <w:sz w:val="24"/>
          <w:szCs w:val="24"/>
        </w:rPr>
      </w:pPr>
      <w:r>
        <w:rPr>
          <w:sz w:val="24"/>
          <w:szCs w:val="24"/>
        </w:rPr>
        <w:t>Click on the Pop-Up Blocker icon from the Yahoo toolbar</w:t>
      </w:r>
    </w:p>
    <w:p w:rsidR="00576A8F" w:rsidRDefault="00576A8F" w:rsidP="00F859D9">
      <w:pPr>
        <w:pStyle w:val="ListParagraph"/>
        <w:numPr>
          <w:ilvl w:val="0"/>
          <w:numId w:val="16"/>
        </w:numPr>
        <w:rPr>
          <w:sz w:val="24"/>
          <w:szCs w:val="24"/>
        </w:rPr>
      </w:pPr>
      <w:r>
        <w:rPr>
          <w:sz w:val="24"/>
          <w:szCs w:val="24"/>
        </w:rPr>
        <w:lastRenderedPageBreak/>
        <w:t>Select “Always Allow Pop-Ups From…” from the drop-down menu</w:t>
      </w:r>
    </w:p>
    <w:p w:rsidR="00576A8F" w:rsidRDefault="00576A8F" w:rsidP="00F859D9">
      <w:pPr>
        <w:pStyle w:val="ListParagraph"/>
        <w:numPr>
          <w:ilvl w:val="0"/>
          <w:numId w:val="16"/>
        </w:numPr>
        <w:rPr>
          <w:sz w:val="24"/>
          <w:szCs w:val="24"/>
        </w:rPr>
      </w:pPr>
      <w:r>
        <w:rPr>
          <w:sz w:val="24"/>
          <w:szCs w:val="24"/>
        </w:rPr>
        <w:t>Highlight the site name (uscourts.gov) in the “Sources of Recently Blocked Pop-Ups” field and click Allow</w:t>
      </w:r>
    </w:p>
    <w:p w:rsidR="00576A8F" w:rsidRDefault="00576A8F" w:rsidP="00F859D9">
      <w:pPr>
        <w:pStyle w:val="ListParagraph"/>
        <w:numPr>
          <w:ilvl w:val="0"/>
          <w:numId w:val="16"/>
        </w:numPr>
        <w:rPr>
          <w:sz w:val="24"/>
          <w:szCs w:val="24"/>
        </w:rPr>
      </w:pPr>
      <w:r>
        <w:rPr>
          <w:sz w:val="24"/>
          <w:szCs w:val="24"/>
        </w:rPr>
        <w:t>Click OK</w:t>
      </w:r>
    </w:p>
    <w:p w:rsidR="00576A8F" w:rsidRPr="00576A8F" w:rsidRDefault="00576A8F" w:rsidP="00F859D9">
      <w:pPr>
        <w:pStyle w:val="ListParagraph"/>
        <w:numPr>
          <w:ilvl w:val="0"/>
          <w:numId w:val="16"/>
        </w:numPr>
        <w:rPr>
          <w:sz w:val="24"/>
          <w:szCs w:val="24"/>
        </w:rPr>
      </w:pPr>
      <w:r>
        <w:rPr>
          <w:sz w:val="24"/>
          <w:szCs w:val="24"/>
        </w:rPr>
        <w:t>Click Close to complete the process and return to the browser.</w:t>
      </w:r>
    </w:p>
    <w:p w:rsidR="00337A2E" w:rsidRPr="00337A2E" w:rsidRDefault="00337A2E" w:rsidP="003E78D7">
      <w:pPr>
        <w:rPr>
          <w:b/>
          <w:sz w:val="24"/>
          <w:szCs w:val="24"/>
        </w:rPr>
      </w:pPr>
      <w:r>
        <w:rPr>
          <w:b/>
          <w:sz w:val="24"/>
          <w:szCs w:val="24"/>
        </w:rPr>
        <w:t>Converting Documents to PDF</w:t>
      </w:r>
    </w:p>
    <w:p w:rsidR="0020434B" w:rsidRDefault="0020434B" w:rsidP="003E78D7">
      <w:pPr>
        <w:rPr>
          <w:sz w:val="24"/>
          <w:szCs w:val="24"/>
        </w:rPr>
      </w:pPr>
      <w:r>
        <w:rPr>
          <w:sz w:val="24"/>
          <w:szCs w:val="24"/>
          <w:u w:val="single"/>
        </w:rPr>
        <w:t>Adobe Acrobat Versions</w:t>
      </w:r>
    </w:p>
    <w:p w:rsidR="0020434B" w:rsidRDefault="0020434B" w:rsidP="003E78D7">
      <w:pPr>
        <w:rPr>
          <w:sz w:val="24"/>
          <w:szCs w:val="24"/>
        </w:rPr>
      </w:pPr>
      <w:r>
        <w:rPr>
          <w:sz w:val="24"/>
          <w:szCs w:val="24"/>
        </w:rPr>
        <w:t xml:space="preserve">Adobe Acrobat Version 4.0 or later is necessary for the creation of PDF files.  It may be purchased online or at any computer store.  Adobe Acrobat Reader is all that is necessary if only reading PDF files.  This can </w:t>
      </w:r>
      <w:r w:rsidR="006B4EAE">
        <w:rPr>
          <w:sz w:val="24"/>
          <w:szCs w:val="24"/>
        </w:rPr>
        <w:t xml:space="preserve">be downloaded for free at </w:t>
      </w:r>
      <w:hyperlink r:id="rId18" w:history="1">
        <w:r w:rsidR="006B4EAE" w:rsidRPr="00F5444B">
          <w:rPr>
            <w:rStyle w:val="Hyperlink"/>
            <w:sz w:val="24"/>
            <w:szCs w:val="24"/>
          </w:rPr>
          <w:t>www.adobe.com</w:t>
        </w:r>
      </w:hyperlink>
      <w:r w:rsidR="006B4EAE">
        <w:rPr>
          <w:sz w:val="24"/>
          <w:szCs w:val="24"/>
        </w:rPr>
        <w:t xml:space="preserve">. </w:t>
      </w:r>
    </w:p>
    <w:p w:rsidR="006B4EAE" w:rsidRDefault="006B4EAE" w:rsidP="003E78D7">
      <w:pPr>
        <w:rPr>
          <w:sz w:val="24"/>
          <w:szCs w:val="24"/>
        </w:rPr>
      </w:pPr>
      <w:r>
        <w:rPr>
          <w:sz w:val="24"/>
          <w:szCs w:val="24"/>
          <w:u w:val="single"/>
        </w:rPr>
        <w:t>Document Considerations</w:t>
      </w:r>
    </w:p>
    <w:p w:rsidR="006B4EAE" w:rsidRDefault="006B4EAE" w:rsidP="003E78D7">
      <w:pPr>
        <w:rPr>
          <w:sz w:val="24"/>
          <w:szCs w:val="24"/>
        </w:rPr>
      </w:pPr>
      <w:r>
        <w:rPr>
          <w:sz w:val="24"/>
          <w:szCs w:val="24"/>
        </w:rPr>
        <w:t>Documents should be prepared from a word processing program if possible.  Larger files take longer to transmit, download, and view.  PD</w:t>
      </w:r>
      <w:r w:rsidR="00CC5034">
        <w:rPr>
          <w:sz w:val="24"/>
          <w:szCs w:val="24"/>
        </w:rPr>
        <w:t>F files should be no more than 35</w:t>
      </w:r>
      <w:r>
        <w:rPr>
          <w:sz w:val="24"/>
          <w:szCs w:val="24"/>
        </w:rPr>
        <w:t xml:space="preserve"> megabytes </w:t>
      </w:r>
      <w:r w:rsidR="00CC5034">
        <w:rPr>
          <w:sz w:val="24"/>
          <w:szCs w:val="24"/>
        </w:rPr>
        <w:t>(MBs)</w:t>
      </w:r>
      <w:r>
        <w:rPr>
          <w:sz w:val="24"/>
          <w:szCs w:val="24"/>
        </w:rPr>
        <w:t>.  To check the file size of a document, right-click on the file (</w:t>
      </w:r>
      <w:r>
        <w:rPr>
          <w:i/>
          <w:sz w:val="24"/>
          <w:szCs w:val="24"/>
        </w:rPr>
        <w:t>while in browse</w:t>
      </w:r>
      <w:r>
        <w:rPr>
          <w:sz w:val="24"/>
          <w:szCs w:val="24"/>
        </w:rPr>
        <w:t>)</w:t>
      </w:r>
      <w:r w:rsidR="00801E01">
        <w:rPr>
          <w:sz w:val="24"/>
          <w:szCs w:val="24"/>
        </w:rPr>
        <w:t>,</w:t>
      </w:r>
      <w:r>
        <w:rPr>
          <w:sz w:val="24"/>
          <w:szCs w:val="24"/>
        </w:rPr>
        <w:t xml:space="preserve"> and click on “Properties.”  Note that 1 MB is equal to 1,000 KBs.  Larger files may be separated into multiple files as per the instructions below.  When working with a document, usually all of the sections are maintained in that single document (except for the Certificate of Service).  The easiest way to separate the document into multiple PDF files is to print page ranges of the document to Adobe Acrobat PDF Writer/Adobe PDF.  Exhibits, Proposed Orders, and Certificates of Service may be submitted as attachments to the main document.  If scanning the document, scan each section separately.  Delete items from the scanner database when finished; too many scanned files will quickly fill any remaining disk space.</w:t>
      </w:r>
    </w:p>
    <w:p w:rsidR="006B4EAE" w:rsidRDefault="006B4EAE" w:rsidP="003E78D7">
      <w:pPr>
        <w:rPr>
          <w:sz w:val="24"/>
          <w:szCs w:val="24"/>
        </w:rPr>
      </w:pPr>
      <w:r>
        <w:rPr>
          <w:sz w:val="24"/>
          <w:szCs w:val="24"/>
          <w:u w:val="single"/>
        </w:rPr>
        <w:t>Manual Transmission of Documents</w:t>
      </w:r>
    </w:p>
    <w:p w:rsidR="0020434B" w:rsidRDefault="006B4EAE" w:rsidP="003E78D7">
      <w:pPr>
        <w:rPr>
          <w:sz w:val="24"/>
          <w:szCs w:val="24"/>
        </w:rPr>
      </w:pPr>
      <w:r>
        <w:rPr>
          <w:sz w:val="24"/>
          <w:szCs w:val="24"/>
        </w:rPr>
        <w:t xml:space="preserve">There are various acceptable forms of media.  Please refer to the Court’s </w:t>
      </w:r>
      <w:hyperlink r:id="rId19" w:history="1">
        <w:r w:rsidR="008D0196" w:rsidRPr="008D0196">
          <w:rPr>
            <w:rStyle w:val="Hyperlink"/>
          </w:rPr>
          <w:t>CM/ECF Administrative Procedures</w:t>
        </w:r>
      </w:hyperlink>
      <w:r w:rsidR="008D0196">
        <w:t xml:space="preserve"> </w:t>
      </w:r>
      <w:r>
        <w:rPr>
          <w:sz w:val="24"/>
          <w:szCs w:val="24"/>
        </w:rPr>
        <w:t>for more information.</w:t>
      </w:r>
    </w:p>
    <w:p w:rsidR="0065272A" w:rsidRDefault="0065272A" w:rsidP="003E78D7">
      <w:pPr>
        <w:rPr>
          <w:sz w:val="24"/>
          <w:szCs w:val="24"/>
        </w:rPr>
      </w:pPr>
      <w:r>
        <w:rPr>
          <w:sz w:val="24"/>
          <w:szCs w:val="24"/>
          <w:u w:val="single"/>
        </w:rPr>
        <w:t>Scanning Guidelines</w:t>
      </w:r>
    </w:p>
    <w:p w:rsidR="0065272A" w:rsidRDefault="0065272A" w:rsidP="003E78D7">
      <w:pPr>
        <w:rPr>
          <w:sz w:val="24"/>
          <w:szCs w:val="24"/>
        </w:rPr>
      </w:pPr>
      <w:r>
        <w:rPr>
          <w:sz w:val="24"/>
          <w:szCs w:val="24"/>
        </w:rPr>
        <w:t>Following these scanning guidelines will minimize file size and save storage space.  It is critical to the efficient use of CM/ECF that the software used for scanning documents is configured correctly.  Incorrect or incomplete setup will cause a significantly increased file size – typically 20 to 40 times larger.  This larger file size causes:</w:t>
      </w:r>
    </w:p>
    <w:p w:rsidR="0065272A" w:rsidRDefault="0065272A" w:rsidP="00F859D9">
      <w:pPr>
        <w:pStyle w:val="ListParagraph"/>
        <w:numPr>
          <w:ilvl w:val="0"/>
          <w:numId w:val="20"/>
        </w:numPr>
        <w:rPr>
          <w:sz w:val="24"/>
          <w:szCs w:val="24"/>
        </w:rPr>
      </w:pPr>
      <w:r>
        <w:rPr>
          <w:sz w:val="24"/>
          <w:szCs w:val="24"/>
        </w:rPr>
        <w:t>Vastly increased file storage requirements at the user’s PC, server, and backup level, together with a general slowness in processing such files;</w:t>
      </w:r>
    </w:p>
    <w:p w:rsidR="0065272A" w:rsidRDefault="0065272A" w:rsidP="00F859D9">
      <w:pPr>
        <w:pStyle w:val="ListParagraph"/>
        <w:numPr>
          <w:ilvl w:val="0"/>
          <w:numId w:val="20"/>
        </w:numPr>
        <w:rPr>
          <w:sz w:val="24"/>
          <w:szCs w:val="24"/>
        </w:rPr>
      </w:pPr>
      <w:r>
        <w:rPr>
          <w:sz w:val="24"/>
          <w:szCs w:val="24"/>
        </w:rPr>
        <w:lastRenderedPageBreak/>
        <w:t xml:space="preserve">Vastly increased network traffic, both locally and through the user’s Internet Service Provider, with very long file upload times.  Files </w:t>
      </w:r>
      <w:r w:rsidR="00126E2A">
        <w:rPr>
          <w:sz w:val="24"/>
          <w:szCs w:val="24"/>
        </w:rPr>
        <w:t xml:space="preserve">may simply be rejected for size, </w:t>
      </w:r>
      <w:r>
        <w:rPr>
          <w:sz w:val="24"/>
          <w:szCs w:val="24"/>
        </w:rPr>
        <w:t>or the communications work may time out due to oversized files;</w:t>
      </w:r>
    </w:p>
    <w:p w:rsidR="0065272A" w:rsidRDefault="00C97250" w:rsidP="00F859D9">
      <w:pPr>
        <w:pStyle w:val="ListParagraph"/>
        <w:numPr>
          <w:ilvl w:val="0"/>
          <w:numId w:val="20"/>
        </w:numPr>
        <w:rPr>
          <w:sz w:val="24"/>
          <w:szCs w:val="24"/>
        </w:rPr>
      </w:pPr>
      <w:r>
        <w:rPr>
          <w:sz w:val="24"/>
          <w:szCs w:val="24"/>
        </w:rPr>
        <w:t>A very slow response from CM/ECF, as the user attempts to upload a large file, and attendant delay in obtaining a confirmation of successful receipt, or at worst, file rejection.</w:t>
      </w:r>
    </w:p>
    <w:p w:rsidR="00C97250" w:rsidRDefault="00C97250" w:rsidP="00F859D9">
      <w:pPr>
        <w:pStyle w:val="ListParagraph"/>
        <w:numPr>
          <w:ilvl w:val="0"/>
          <w:numId w:val="20"/>
        </w:numPr>
        <w:rPr>
          <w:sz w:val="24"/>
          <w:szCs w:val="24"/>
        </w:rPr>
      </w:pPr>
      <w:r>
        <w:rPr>
          <w:sz w:val="24"/>
          <w:szCs w:val="24"/>
        </w:rPr>
        <w:t>A very slow download and file opening, when attempting to read large files already uploaded into CM/ECF.</w:t>
      </w:r>
    </w:p>
    <w:p w:rsidR="00C97250" w:rsidRDefault="00810599" w:rsidP="00C97250">
      <w:pPr>
        <w:rPr>
          <w:sz w:val="24"/>
          <w:szCs w:val="24"/>
        </w:rPr>
      </w:pPr>
      <w:r>
        <w:rPr>
          <w:sz w:val="24"/>
          <w:szCs w:val="24"/>
        </w:rPr>
        <w:t>Fortunately, there are some easy steps and checks to ensure correct scanner software settings:</w:t>
      </w:r>
    </w:p>
    <w:p w:rsidR="00810599" w:rsidRDefault="00810599" w:rsidP="00F859D9">
      <w:pPr>
        <w:pStyle w:val="ListParagraph"/>
        <w:numPr>
          <w:ilvl w:val="0"/>
          <w:numId w:val="19"/>
        </w:numPr>
        <w:rPr>
          <w:sz w:val="24"/>
          <w:szCs w:val="24"/>
        </w:rPr>
      </w:pPr>
      <w:r>
        <w:rPr>
          <w:sz w:val="24"/>
          <w:szCs w:val="24"/>
        </w:rPr>
        <w:t>Resolution should be set to 300 dpi</w:t>
      </w:r>
    </w:p>
    <w:p w:rsidR="00810599" w:rsidRDefault="00810599" w:rsidP="00F859D9">
      <w:pPr>
        <w:pStyle w:val="ListParagraph"/>
        <w:numPr>
          <w:ilvl w:val="0"/>
          <w:numId w:val="19"/>
        </w:numPr>
        <w:rPr>
          <w:sz w:val="24"/>
          <w:szCs w:val="24"/>
        </w:rPr>
      </w:pPr>
      <w:r>
        <w:rPr>
          <w:sz w:val="24"/>
          <w:szCs w:val="24"/>
        </w:rPr>
        <w:t xml:space="preserve">Image type should be set to black and white drawing (NOT gray scale or color). </w:t>
      </w:r>
    </w:p>
    <w:p w:rsidR="00810599" w:rsidRDefault="00810599" w:rsidP="00F859D9">
      <w:pPr>
        <w:pStyle w:val="ListParagraph"/>
        <w:numPr>
          <w:ilvl w:val="0"/>
          <w:numId w:val="19"/>
        </w:numPr>
        <w:rPr>
          <w:sz w:val="24"/>
          <w:szCs w:val="24"/>
        </w:rPr>
      </w:pPr>
      <w:r>
        <w:rPr>
          <w:sz w:val="24"/>
          <w:szCs w:val="24"/>
        </w:rPr>
        <w:t>Scanned image output or save as format should be TIF (ideally compressed CCITT4).  Check your scanner software manual or Help for information on how to set output type.</w:t>
      </w:r>
    </w:p>
    <w:p w:rsidR="00810599" w:rsidRDefault="00810599" w:rsidP="00810599">
      <w:pPr>
        <w:rPr>
          <w:sz w:val="24"/>
          <w:szCs w:val="24"/>
        </w:rPr>
      </w:pPr>
      <w:r>
        <w:rPr>
          <w:sz w:val="24"/>
          <w:szCs w:val="24"/>
        </w:rPr>
        <w:t>A simple test scan should be conducted, and the file converted to PDF for upload to CM/ECF.  This PDF conversion can be done using one of several software packages; a good example is Adobe Acrobat 5.0 (</w:t>
      </w:r>
      <w:r>
        <w:rPr>
          <w:i/>
          <w:sz w:val="24"/>
          <w:szCs w:val="24"/>
        </w:rPr>
        <w:t>full package, not just Reader</w:t>
      </w:r>
      <w:r>
        <w:rPr>
          <w:sz w:val="24"/>
          <w:szCs w:val="24"/>
        </w:rPr>
        <w:t xml:space="preserve">).  Drag the scanned file onto the Acrobat icon, and conversion is automatic.  This conversion should </w:t>
      </w:r>
      <w:r>
        <w:rPr>
          <w:sz w:val="24"/>
          <w:szCs w:val="24"/>
          <w:u w:val="single"/>
        </w:rPr>
        <w:t>not</w:t>
      </w:r>
      <w:r>
        <w:rPr>
          <w:sz w:val="24"/>
          <w:szCs w:val="24"/>
        </w:rPr>
        <w:t xml:space="preserve"> significantly increase the file size - perform a final check of the PDF to make sure.</w:t>
      </w:r>
      <w:r w:rsidR="0042782F">
        <w:rPr>
          <w:sz w:val="24"/>
          <w:szCs w:val="24"/>
        </w:rPr>
        <w:t xml:space="preserve">  File size can be viewed by locating the file through Windows Explorer, left-clicking the icon of the file once to highlight it, then right-clicking and select</w:t>
      </w:r>
      <w:r w:rsidR="00126E2A">
        <w:rPr>
          <w:sz w:val="24"/>
          <w:szCs w:val="24"/>
        </w:rPr>
        <w:t>ing</w:t>
      </w:r>
      <w:r w:rsidR="0042782F">
        <w:rPr>
          <w:sz w:val="24"/>
          <w:szCs w:val="24"/>
        </w:rPr>
        <w:t xml:space="preserve"> Properties.  The file size will appear.</w:t>
      </w:r>
    </w:p>
    <w:p w:rsidR="0042782F" w:rsidRPr="00810599" w:rsidRDefault="0042782F" w:rsidP="00810599">
      <w:pPr>
        <w:rPr>
          <w:sz w:val="24"/>
          <w:szCs w:val="24"/>
        </w:rPr>
      </w:pPr>
      <w:r>
        <w:rPr>
          <w:sz w:val="24"/>
          <w:szCs w:val="24"/>
        </w:rPr>
        <w:t xml:space="preserve">If the document is mostly text, it should be no larger than approximately 50KB per page.  At the most, a very detailed page with graphics (e.g. a title) should be no larger than approximately 200KB per page. </w:t>
      </w:r>
    </w:p>
    <w:p w:rsidR="00BD48ED" w:rsidRPr="00835D22" w:rsidRDefault="00BD48ED" w:rsidP="003E78D7">
      <w:pPr>
        <w:rPr>
          <w:sz w:val="24"/>
          <w:szCs w:val="24"/>
          <w:u w:val="single"/>
        </w:rPr>
      </w:pPr>
      <w:r w:rsidRPr="00835D22">
        <w:rPr>
          <w:sz w:val="24"/>
          <w:szCs w:val="24"/>
          <w:u w:val="single"/>
        </w:rPr>
        <w:t>To create a PDF file from a Microsoft Word Document:</w:t>
      </w:r>
    </w:p>
    <w:p w:rsidR="00BD48ED" w:rsidRDefault="00BD48ED" w:rsidP="00F859D9">
      <w:pPr>
        <w:pStyle w:val="ListParagraph"/>
        <w:numPr>
          <w:ilvl w:val="0"/>
          <w:numId w:val="1"/>
        </w:numPr>
        <w:rPr>
          <w:sz w:val="24"/>
          <w:szCs w:val="24"/>
        </w:rPr>
      </w:pPr>
      <w:r>
        <w:rPr>
          <w:sz w:val="24"/>
          <w:szCs w:val="24"/>
        </w:rPr>
        <w:t>Adobe Acrobat PDF Writer must be installed to create a PDF file</w:t>
      </w:r>
      <w:r w:rsidR="00835D22">
        <w:rPr>
          <w:sz w:val="24"/>
          <w:szCs w:val="24"/>
        </w:rPr>
        <w:t>.</w:t>
      </w:r>
    </w:p>
    <w:p w:rsidR="00BD48ED" w:rsidRDefault="00BD48ED" w:rsidP="00F859D9">
      <w:pPr>
        <w:pStyle w:val="ListParagraph"/>
        <w:numPr>
          <w:ilvl w:val="0"/>
          <w:numId w:val="1"/>
        </w:numPr>
        <w:rPr>
          <w:sz w:val="24"/>
          <w:szCs w:val="24"/>
        </w:rPr>
      </w:pPr>
      <w:r>
        <w:rPr>
          <w:sz w:val="24"/>
          <w:szCs w:val="24"/>
        </w:rPr>
        <w:t>Open the document in MS Word, and finalize any edits/changes.</w:t>
      </w:r>
    </w:p>
    <w:p w:rsidR="00BD48ED" w:rsidRDefault="00BD48ED" w:rsidP="00F859D9">
      <w:pPr>
        <w:pStyle w:val="ListParagraph"/>
        <w:numPr>
          <w:ilvl w:val="0"/>
          <w:numId w:val="1"/>
        </w:numPr>
        <w:rPr>
          <w:sz w:val="24"/>
          <w:szCs w:val="24"/>
        </w:rPr>
      </w:pPr>
      <w:r>
        <w:rPr>
          <w:sz w:val="24"/>
          <w:szCs w:val="24"/>
        </w:rPr>
        <w:t>Select File &gt; Print</w:t>
      </w:r>
    </w:p>
    <w:p w:rsidR="00BD48ED" w:rsidRDefault="00BD48ED" w:rsidP="00F859D9">
      <w:pPr>
        <w:pStyle w:val="ListParagraph"/>
        <w:numPr>
          <w:ilvl w:val="0"/>
          <w:numId w:val="1"/>
        </w:numPr>
        <w:rPr>
          <w:sz w:val="24"/>
          <w:szCs w:val="24"/>
        </w:rPr>
      </w:pPr>
      <w:r>
        <w:rPr>
          <w:sz w:val="24"/>
          <w:szCs w:val="24"/>
        </w:rPr>
        <w:t>Change the printer option to “Acrobat PDF Writer/Adobe PDF” and click Print</w:t>
      </w:r>
    </w:p>
    <w:p w:rsidR="00BD48ED" w:rsidRDefault="00BD48ED" w:rsidP="00F859D9">
      <w:pPr>
        <w:pStyle w:val="ListParagraph"/>
        <w:numPr>
          <w:ilvl w:val="0"/>
          <w:numId w:val="1"/>
        </w:numPr>
        <w:rPr>
          <w:sz w:val="24"/>
          <w:szCs w:val="24"/>
        </w:rPr>
      </w:pPr>
      <w:r>
        <w:rPr>
          <w:sz w:val="24"/>
          <w:szCs w:val="24"/>
        </w:rPr>
        <w:t>When prompted for the file designation, save the file in a designated case folder, or change the drop-down window to reflect the storage device (</w:t>
      </w:r>
      <w:r w:rsidR="00126E2A">
        <w:rPr>
          <w:sz w:val="24"/>
          <w:szCs w:val="24"/>
        </w:rPr>
        <w:t xml:space="preserve">USB flash drive, </w:t>
      </w:r>
      <w:r>
        <w:rPr>
          <w:sz w:val="24"/>
          <w:szCs w:val="24"/>
        </w:rPr>
        <w:t>etc.)</w:t>
      </w:r>
    </w:p>
    <w:p w:rsidR="00BD48ED" w:rsidRDefault="00BD48ED" w:rsidP="00F859D9">
      <w:pPr>
        <w:pStyle w:val="ListParagraph"/>
        <w:numPr>
          <w:ilvl w:val="0"/>
          <w:numId w:val="1"/>
        </w:numPr>
        <w:rPr>
          <w:sz w:val="24"/>
          <w:szCs w:val="24"/>
        </w:rPr>
      </w:pPr>
      <w:r>
        <w:rPr>
          <w:sz w:val="24"/>
          <w:szCs w:val="24"/>
        </w:rPr>
        <w:t>Use an easily identifiable file name which incorporates the case number and type of pleading (i.e., 14-41124 Obj</w:t>
      </w:r>
      <w:r w:rsidR="00886BD2">
        <w:rPr>
          <w:sz w:val="24"/>
          <w:szCs w:val="24"/>
        </w:rPr>
        <w:t>.</w:t>
      </w:r>
      <w:r>
        <w:rPr>
          <w:sz w:val="24"/>
          <w:szCs w:val="24"/>
        </w:rPr>
        <w:t xml:space="preserve"> to Claim).</w:t>
      </w:r>
    </w:p>
    <w:p w:rsidR="00BD48ED" w:rsidRDefault="00BD48ED" w:rsidP="00F859D9">
      <w:pPr>
        <w:pStyle w:val="ListParagraph"/>
        <w:numPr>
          <w:ilvl w:val="0"/>
          <w:numId w:val="1"/>
        </w:numPr>
        <w:rPr>
          <w:sz w:val="24"/>
          <w:szCs w:val="24"/>
        </w:rPr>
      </w:pPr>
      <w:r>
        <w:rPr>
          <w:sz w:val="24"/>
          <w:szCs w:val="24"/>
        </w:rPr>
        <w:t>Click Save</w:t>
      </w:r>
    </w:p>
    <w:p w:rsidR="00BD48ED" w:rsidRPr="00BD48ED" w:rsidRDefault="00D82D8E" w:rsidP="00BD48ED">
      <w:pPr>
        <w:rPr>
          <w:sz w:val="24"/>
          <w:szCs w:val="24"/>
        </w:rPr>
      </w:pPr>
      <w:r>
        <w:rPr>
          <w:sz w:val="24"/>
          <w:szCs w:val="24"/>
          <w:u w:val="single"/>
        </w:rPr>
        <w:lastRenderedPageBreak/>
        <w:t>To create a PDF file</w:t>
      </w:r>
      <w:r w:rsidR="00BD48ED" w:rsidRPr="00835D22">
        <w:rPr>
          <w:sz w:val="24"/>
          <w:szCs w:val="24"/>
          <w:u w:val="single"/>
        </w:rPr>
        <w:t xml:space="preserve"> from a WordPerfect 12 Document</w:t>
      </w:r>
      <w:r w:rsidR="00BD48ED">
        <w:rPr>
          <w:sz w:val="24"/>
          <w:szCs w:val="24"/>
        </w:rPr>
        <w:t>:</w:t>
      </w:r>
    </w:p>
    <w:p w:rsidR="00BD48ED" w:rsidRDefault="00835D22" w:rsidP="00F859D9">
      <w:pPr>
        <w:pStyle w:val="ListParagraph"/>
        <w:numPr>
          <w:ilvl w:val="0"/>
          <w:numId w:val="2"/>
        </w:numPr>
        <w:rPr>
          <w:sz w:val="24"/>
          <w:szCs w:val="24"/>
        </w:rPr>
      </w:pPr>
      <w:r>
        <w:rPr>
          <w:sz w:val="24"/>
          <w:szCs w:val="24"/>
        </w:rPr>
        <w:t>Adobe Acrobat PDF Writer or Adobe Distiller is not required to create a PDF file</w:t>
      </w:r>
    </w:p>
    <w:p w:rsidR="00835D22" w:rsidRDefault="00835D22" w:rsidP="00F859D9">
      <w:pPr>
        <w:pStyle w:val="ListParagraph"/>
        <w:numPr>
          <w:ilvl w:val="0"/>
          <w:numId w:val="2"/>
        </w:numPr>
        <w:rPr>
          <w:sz w:val="24"/>
          <w:szCs w:val="24"/>
        </w:rPr>
      </w:pPr>
      <w:r>
        <w:rPr>
          <w:sz w:val="24"/>
          <w:szCs w:val="24"/>
        </w:rPr>
        <w:t>Open the document in WordPerfect, and finalize any edits/changes.</w:t>
      </w:r>
    </w:p>
    <w:p w:rsidR="00835D22" w:rsidRDefault="00835D22" w:rsidP="00F859D9">
      <w:pPr>
        <w:pStyle w:val="ListParagraph"/>
        <w:numPr>
          <w:ilvl w:val="0"/>
          <w:numId w:val="2"/>
        </w:numPr>
        <w:rPr>
          <w:sz w:val="24"/>
          <w:szCs w:val="24"/>
        </w:rPr>
      </w:pPr>
      <w:r>
        <w:rPr>
          <w:sz w:val="24"/>
          <w:szCs w:val="24"/>
        </w:rPr>
        <w:t>Select File &gt; Publish to PDF</w:t>
      </w:r>
    </w:p>
    <w:p w:rsidR="00835D22" w:rsidRDefault="00835D22" w:rsidP="00F859D9">
      <w:pPr>
        <w:pStyle w:val="ListParagraph"/>
        <w:numPr>
          <w:ilvl w:val="0"/>
          <w:numId w:val="2"/>
        </w:numPr>
        <w:rPr>
          <w:sz w:val="24"/>
          <w:szCs w:val="24"/>
        </w:rPr>
      </w:pPr>
      <w:r>
        <w:rPr>
          <w:sz w:val="24"/>
          <w:szCs w:val="24"/>
        </w:rPr>
        <w:t>Click the Browse button and choose the drive where the file is to be saved</w:t>
      </w:r>
    </w:p>
    <w:p w:rsidR="00835D22" w:rsidRDefault="00835D22" w:rsidP="00F859D9">
      <w:pPr>
        <w:pStyle w:val="ListParagraph"/>
        <w:numPr>
          <w:ilvl w:val="0"/>
          <w:numId w:val="2"/>
        </w:numPr>
        <w:rPr>
          <w:sz w:val="24"/>
          <w:szCs w:val="24"/>
        </w:rPr>
      </w:pPr>
      <w:r>
        <w:rPr>
          <w:sz w:val="24"/>
          <w:szCs w:val="24"/>
        </w:rPr>
        <w:t>Double-click the folder in which the file is to be saved</w:t>
      </w:r>
    </w:p>
    <w:p w:rsidR="00835D22" w:rsidRDefault="00835D22" w:rsidP="00F859D9">
      <w:pPr>
        <w:pStyle w:val="ListParagraph"/>
        <w:numPr>
          <w:ilvl w:val="0"/>
          <w:numId w:val="2"/>
        </w:numPr>
        <w:rPr>
          <w:sz w:val="24"/>
          <w:szCs w:val="24"/>
        </w:rPr>
      </w:pPr>
      <w:r>
        <w:rPr>
          <w:sz w:val="24"/>
          <w:szCs w:val="24"/>
        </w:rPr>
        <w:t>Type the file name in the File Name box; use an easily identifiable file name which incorporates the case number and type of pleading (i.e., 14-41124 Obj</w:t>
      </w:r>
      <w:r w:rsidR="00886BD2">
        <w:rPr>
          <w:sz w:val="24"/>
          <w:szCs w:val="24"/>
        </w:rPr>
        <w:t>.</w:t>
      </w:r>
      <w:r>
        <w:rPr>
          <w:sz w:val="24"/>
          <w:szCs w:val="24"/>
        </w:rPr>
        <w:t xml:space="preserve"> to Claim).</w:t>
      </w:r>
    </w:p>
    <w:p w:rsidR="00835D22" w:rsidRPr="00835D22" w:rsidRDefault="00835D22" w:rsidP="00F859D9">
      <w:pPr>
        <w:pStyle w:val="ListParagraph"/>
        <w:numPr>
          <w:ilvl w:val="0"/>
          <w:numId w:val="2"/>
        </w:numPr>
        <w:rPr>
          <w:sz w:val="24"/>
          <w:szCs w:val="24"/>
        </w:rPr>
      </w:pPr>
      <w:r>
        <w:rPr>
          <w:sz w:val="24"/>
          <w:szCs w:val="24"/>
        </w:rPr>
        <w:t>Click OK</w:t>
      </w:r>
    </w:p>
    <w:p w:rsidR="00835D22" w:rsidRPr="00BD48ED" w:rsidRDefault="00835D22" w:rsidP="00835D22">
      <w:pPr>
        <w:rPr>
          <w:sz w:val="24"/>
          <w:szCs w:val="24"/>
        </w:rPr>
      </w:pPr>
      <w:r w:rsidRPr="00835D22">
        <w:rPr>
          <w:sz w:val="24"/>
          <w:szCs w:val="24"/>
          <w:u w:val="single"/>
        </w:rPr>
        <w:t>To create a PDF fil</w:t>
      </w:r>
      <w:r w:rsidR="00D82D8E">
        <w:rPr>
          <w:sz w:val="24"/>
          <w:szCs w:val="24"/>
          <w:u w:val="single"/>
        </w:rPr>
        <w:t>e from o</w:t>
      </w:r>
      <w:r>
        <w:rPr>
          <w:sz w:val="24"/>
          <w:szCs w:val="24"/>
          <w:u w:val="single"/>
        </w:rPr>
        <w:t>ther Word Processing Program</w:t>
      </w:r>
      <w:r>
        <w:rPr>
          <w:sz w:val="24"/>
          <w:szCs w:val="24"/>
        </w:rPr>
        <w:t>:</w:t>
      </w:r>
    </w:p>
    <w:p w:rsidR="00835D22" w:rsidRDefault="00835D22" w:rsidP="00F859D9">
      <w:pPr>
        <w:pStyle w:val="ListParagraph"/>
        <w:numPr>
          <w:ilvl w:val="0"/>
          <w:numId w:val="2"/>
        </w:numPr>
        <w:rPr>
          <w:sz w:val="24"/>
          <w:szCs w:val="24"/>
        </w:rPr>
      </w:pPr>
      <w:r>
        <w:rPr>
          <w:sz w:val="24"/>
          <w:szCs w:val="24"/>
        </w:rPr>
        <w:t>Adobe Acrobat PDF Writer must be installed to create a PDF file.</w:t>
      </w:r>
    </w:p>
    <w:p w:rsidR="00835D22" w:rsidRDefault="00E157F8" w:rsidP="00F859D9">
      <w:pPr>
        <w:pStyle w:val="ListParagraph"/>
        <w:numPr>
          <w:ilvl w:val="0"/>
          <w:numId w:val="2"/>
        </w:numPr>
        <w:rPr>
          <w:sz w:val="24"/>
          <w:szCs w:val="24"/>
        </w:rPr>
      </w:pPr>
      <w:r>
        <w:rPr>
          <w:sz w:val="24"/>
          <w:szCs w:val="24"/>
        </w:rPr>
        <w:t>Open the document in the word processing program</w:t>
      </w:r>
      <w:r w:rsidR="00835D22">
        <w:rPr>
          <w:sz w:val="24"/>
          <w:szCs w:val="24"/>
        </w:rPr>
        <w:t>, and finalize any edits/changes.</w:t>
      </w:r>
    </w:p>
    <w:p w:rsidR="00835D22" w:rsidRDefault="00663067" w:rsidP="00F859D9">
      <w:pPr>
        <w:pStyle w:val="ListParagraph"/>
        <w:numPr>
          <w:ilvl w:val="0"/>
          <w:numId w:val="2"/>
        </w:numPr>
        <w:rPr>
          <w:sz w:val="24"/>
          <w:szCs w:val="24"/>
        </w:rPr>
      </w:pPr>
      <w:r>
        <w:rPr>
          <w:sz w:val="24"/>
          <w:szCs w:val="24"/>
        </w:rPr>
        <w:t>Select File &gt; Print</w:t>
      </w:r>
    </w:p>
    <w:p w:rsidR="00663067" w:rsidRDefault="00663067" w:rsidP="00F859D9">
      <w:pPr>
        <w:pStyle w:val="ListParagraph"/>
        <w:numPr>
          <w:ilvl w:val="0"/>
          <w:numId w:val="2"/>
        </w:numPr>
        <w:rPr>
          <w:sz w:val="24"/>
          <w:szCs w:val="24"/>
        </w:rPr>
      </w:pPr>
      <w:r>
        <w:rPr>
          <w:sz w:val="24"/>
          <w:szCs w:val="24"/>
        </w:rPr>
        <w:t>Change the printer option to “Acrobat PDF Writer/Adobe PDF” and click Print</w:t>
      </w:r>
    </w:p>
    <w:p w:rsidR="00663067" w:rsidRDefault="00663067" w:rsidP="00F859D9">
      <w:pPr>
        <w:pStyle w:val="ListParagraph"/>
        <w:numPr>
          <w:ilvl w:val="0"/>
          <w:numId w:val="2"/>
        </w:numPr>
        <w:rPr>
          <w:sz w:val="24"/>
          <w:szCs w:val="24"/>
        </w:rPr>
      </w:pPr>
      <w:r>
        <w:rPr>
          <w:sz w:val="24"/>
          <w:szCs w:val="24"/>
        </w:rPr>
        <w:t>When prompted for the file designation, save the file in a designated case folder, or change the drop-down window to reflect the storage device (</w:t>
      </w:r>
      <w:r w:rsidR="00126E2A">
        <w:rPr>
          <w:sz w:val="24"/>
          <w:szCs w:val="24"/>
        </w:rPr>
        <w:t xml:space="preserve">USB flash drive, </w:t>
      </w:r>
      <w:r>
        <w:rPr>
          <w:sz w:val="24"/>
          <w:szCs w:val="24"/>
        </w:rPr>
        <w:t>etc.)</w:t>
      </w:r>
    </w:p>
    <w:p w:rsidR="00663067" w:rsidRDefault="00663067" w:rsidP="00F859D9">
      <w:pPr>
        <w:pStyle w:val="ListParagraph"/>
        <w:numPr>
          <w:ilvl w:val="0"/>
          <w:numId w:val="2"/>
        </w:numPr>
        <w:rPr>
          <w:sz w:val="24"/>
          <w:szCs w:val="24"/>
        </w:rPr>
      </w:pPr>
      <w:r>
        <w:rPr>
          <w:sz w:val="24"/>
          <w:szCs w:val="24"/>
        </w:rPr>
        <w:t>Use an easily identifiable file name which incorporates the case number and type of pleading (i.e., 14-41124 Obj</w:t>
      </w:r>
      <w:r w:rsidR="00886BD2">
        <w:rPr>
          <w:sz w:val="24"/>
          <w:szCs w:val="24"/>
        </w:rPr>
        <w:t>.</w:t>
      </w:r>
      <w:r>
        <w:rPr>
          <w:sz w:val="24"/>
          <w:szCs w:val="24"/>
        </w:rPr>
        <w:t xml:space="preserve"> to Claim).</w:t>
      </w:r>
    </w:p>
    <w:p w:rsidR="00663067" w:rsidRDefault="00663067" w:rsidP="00F859D9">
      <w:pPr>
        <w:pStyle w:val="ListParagraph"/>
        <w:numPr>
          <w:ilvl w:val="0"/>
          <w:numId w:val="2"/>
        </w:numPr>
        <w:rPr>
          <w:sz w:val="24"/>
          <w:szCs w:val="24"/>
        </w:rPr>
      </w:pPr>
      <w:r>
        <w:rPr>
          <w:sz w:val="24"/>
          <w:szCs w:val="24"/>
        </w:rPr>
        <w:t>Click Save</w:t>
      </w:r>
    </w:p>
    <w:p w:rsidR="006F1C5E" w:rsidRPr="00BD48ED" w:rsidRDefault="006F1C5E" w:rsidP="006F1C5E">
      <w:pPr>
        <w:rPr>
          <w:sz w:val="24"/>
          <w:szCs w:val="24"/>
        </w:rPr>
      </w:pPr>
      <w:r w:rsidRPr="00835D22">
        <w:rPr>
          <w:sz w:val="24"/>
          <w:szCs w:val="24"/>
          <w:u w:val="single"/>
        </w:rPr>
        <w:t xml:space="preserve">To create a PDF </w:t>
      </w:r>
      <w:r w:rsidR="00D82D8E">
        <w:rPr>
          <w:sz w:val="24"/>
          <w:szCs w:val="24"/>
          <w:u w:val="single"/>
        </w:rPr>
        <w:t xml:space="preserve">file </w:t>
      </w:r>
      <w:r>
        <w:rPr>
          <w:sz w:val="24"/>
          <w:szCs w:val="24"/>
          <w:u w:val="single"/>
        </w:rPr>
        <w:t>using a Scanner Program:</w:t>
      </w:r>
    </w:p>
    <w:p w:rsidR="006F1C5E" w:rsidRDefault="006F1C5E" w:rsidP="00F859D9">
      <w:pPr>
        <w:pStyle w:val="ListParagraph"/>
        <w:numPr>
          <w:ilvl w:val="0"/>
          <w:numId w:val="3"/>
        </w:numPr>
        <w:rPr>
          <w:sz w:val="24"/>
          <w:szCs w:val="24"/>
        </w:rPr>
      </w:pPr>
      <w:r>
        <w:rPr>
          <w:sz w:val="24"/>
          <w:szCs w:val="24"/>
        </w:rPr>
        <w:t>If not already running, open the scanner program on your computer.  A scanner icon may be displayed on the Taskbar.  If it is not, choose: Start &gt; Programs &gt; Name of Scanner Program, and click to run.  Once started, the scanner window can be minimized.</w:t>
      </w:r>
    </w:p>
    <w:p w:rsidR="006F1C5E" w:rsidRDefault="006F1C5E" w:rsidP="00F859D9">
      <w:pPr>
        <w:pStyle w:val="ListParagraph"/>
        <w:numPr>
          <w:ilvl w:val="0"/>
          <w:numId w:val="3"/>
        </w:numPr>
        <w:rPr>
          <w:sz w:val="24"/>
          <w:szCs w:val="24"/>
        </w:rPr>
      </w:pPr>
      <w:r>
        <w:rPr>
          <w:sz w:val="24"/>
          <w:szCs w:val="24"/>
        </w:rPr>
        <w:t>Scan the document by following the instructions specific to the scanner.</w:t>
      </w:r>
    </w:p>
    <w:p w:rsidR="006F1C5E" w:rsidRDefault="006F1C5E" w:rsidP="00F859D9">
      <w:pPr>
        <w:pStyle w:val="ListParagraph"/>
        <w:numPr>
          <w:ilvl w:val="0"/>
          <w:numId w:val="3"/>
        </w:numPr>
        <w:rPr>
          <w:sz w:val="24"/>
          <w:szCs w:val="24"/>
        </w:rPr>
      </w:pPr>
      <w:r>
        <w:rPr>
          <w:sz w:val="24"/>
          <w:szCs w:val="24"/>
        </w:rPr>
        <w:t>When scanning is complete, retrieve the file by clicking on it.</w:t>
      </w:r>
    </w:p>
    <w:p w:rsidR="006F1C5E" w:rsidRDefault="006F1C5E" w:rsidP="00F859D9">
      <w:pPr>
        <w:pStyle w:val="ListParagraph"/>
        <w:numPr>
          <w:ilvl w:val="0"/>
          <w:numId w:val="3"/>
        </w:numPr>
        <w:rPr>
          <w:sz w:val="24"/>
          <w:szCs w:val="24"/>
        </w:rPr>
      </w:pPr>
      <w:r>
        <w:rPr>
          <w:sz w:val="24"/>
          <w:szCs w:val="24"/>
        </w:rPr>
        <w:t>To send to the printer, select File &gt; Print from the menu</w:t>
      </w:r>
      <w:r w:rsidR="00805608">
        <w:rPr>
          <w:sz w:val="24"/>
          <w:szCs w:val="24"/>
        </w:rPr>
        <w:t xml:space="preserve"> (</w:t>
      </w:r>
      <w:r w:rsidR="00805608">
        <w:rPr>
          <w:i/>
          <w:sz w:val="24"/>
          <w:szCs w:val="24"/>
        </w:rPr>
        <w:t xml:space="preserve">or </w:t>
      </w:r>
      <w:r w:rsidR="00805608" w:rsidRPr="00805608">
        <w:rPr>
          <w:i/>
          <w:sz w:val="24"/>
          <w:szCs w:val="24"/>
        </w:rPr>
        <w:t>click and drag to the printer icon</w:t>
      </w:r>
      <w:r w:rsidR="00805608">
        <w:rPr>
          <w:sz w:val="24"/>
          <w:szCs w:val="24"/>
        </w:rPr>
        <w:t>)</w:t>
      </w:r>
    </w:p>
    <w:p w:rsidR="006F1C5E" w:rsidRDefault="006F1C5E" w:rsidP="00F859D9">
      <w:pPr>
        <w:pStyle w:val="ListParagraph"/>
        <w:numPr>
          <w:ilvl w:val="0"/>
          <w:numId w:val="3"/>
        </w:numPr>
        <w:rPr>
          <w:sz w:val="24"/>
          <w:szCs w:val="24"/>
        </w:rPr>
      </w:pPr>
      <w:r>
        <w:rPr>
          <w:sz w:val="24"/>
          <w:szCs w:val="24"/>
        </w:rPr>
        <w:t>Change the printer option to “Acrobat PDF Writer/Adobe PDF” and click Print</w:t>
      </w:r>
    </w:p>
    <w:p w:rsidR="006F1C5E" w:rsidRDefault="006F1C5E" w:rsidP="00F859D9">
      <w:pPr>
        <w:pStyle w:val="ListParagraph"/>
        <w:numPr>
          <w:ilvl w:val="0"/>
          <w:numId w:val="3"/>
        </w:numPr>
        <w:rPr>
          <w:sz w:val="24"/>
          <w:szCs w:val="24"/>
        </w:rPr>
      </w:pPr>
      <w:r>
        <w:rPr>
          <w:sz w:val="24"/>
          <w:szCs w:val="24"/>
        </w:rPr>
        <w:t>When prompted for the file designation, save the file in a designated case folder, or change the drop-down window to reflect the storage device (</w:t>
      </w:r>
      <w:r w:rsidR="00D82D8E">
        <w:rPr>
          <w:sz w:val="24"/>
          <w:szCs w:val="24"/>
        </w:rPr>
        <w:t>USB flash drive</w:t>
      </w:r>
      <w:r>
        <w:rPr>
          <w:sz w:val="24"/>
          <w:szCs w:val="24"/>
        </w:rPr>
        <w:t>, etc.)</w:t>
      </w:r>
    </w:p>
    <w:p w:rsidR="006F1C5E" w:rsidRDefault="006F1C5E" w:rsidP="00F859D9">
      <w:pPr>
        <w:pStyle w:val="ListParagraph"/>
        <w:numPr>
          <w:ilvl w:val="0"/>
          <w:numId w:val="3"/>
        </w:numPr>
        <w:rPr>
          <w:sz w:val="24"/>
          <w:szCs w:val="24"/>
        </w:rPr>
      </w:pPr>
      <w:r>
        <w:rPr>
          <w:sz w:val="24"/>
          <w:szCs w:val="24"/>
        </w:rPr>
        <w:t>Use an easily identifiable file name which incorporates the case number and type of pleading (i.e., 14-41124 Obj</w:t>
      </w:r>
      <w:r w:rsidR="00886BD2">
        <w:rPr>
          <w:sz w:val="24"/>
          <w:szCs w:val="24"/>
        </w:rPr>
        <w:t>.</w:t>
      </w:r>
      <w:r>
        <w:rPr>
          <w:sz w:val="24"/>
          <w:szCs w:val="24"/>
        </w:rPr>
        <w:t xml:space="preserve"> to Claim).</w:t>
      </w:r>
    </w:p>
    <w:p w:rsidR="006F1C5E" w:rsidRDefault="006F1C5E" w:rsidP="00F859D9">
      <w:pPr>
        <w:pStyle w:val="ListParagraph"/>
        <w:numPr>
          <w:ilvl w:val="0"/>
          <w:numId w:val="3"/>
        </w:numPr>
        <w:rPr>
          <w:sz w:val="24"/>
          <w:szCs w:val="24"/>
        </w:rPr>
      </w:pPr>
      <w:r>
        <w:rPr>
          <w:sz w:val="24"/>
          <w:szCs w:val="24"/>
        </w:rPr>
        <w:t>Click Save</w:t>
      </w:r>
    </w:p>
    <w:p w:rsidR="006F1C5E" w:rsidRPr="006F1C5E" w:rsidRDefault="0020434B" w:rsidP="00F859D9">
      <w:pPr>
        <w:pStyle w:val="ListParagraph"/>
        <w:numPr>
          <w:ilvl w:val="0"/>
          <w:numId w:val="3"/>
        </w:numPr>
        <w:rPr>
          <w:sz w:val="24"/>
          <w:szCs w:val="24"/>
        </w:rPr>
      </w:pPr>
      <w:r>
        <w:rPr>
          <w:sz w:val="24"/>
          <w:szCs w:val="24"/>
        </w:rPr>
        <w:t>Close and exit the scanner software and/or the scanner utility program.</w:t>
      </w:r>
    </w:p>
    <w:p w:rsidR="00F92C9A" w:rsidRDefault="00F92C9A" w:rsidP="003E78D7">
      <w:pPr>
        <w:rPr>
          <w:b/>
          <w:sz w:val="24"/>
          <w:szCs w:val="24"/>
        </w:rPr>
      </w:pPr>
    </w:p>
    <w:p w:rsidR="00BD48ED" w:rsidRPr="00337A2E" w:rsidRDefault="00700810" w:rsidP="003E78D7">
      <w:pPr>
        <w:rPr>
          <w:b/>
          <w:sz w:val="24"/>
          <w:szCs w:val="24"/>
        </w:rPr>
      </w:pPr>
      <w:r w:rsidRPr="00337A2E">
        <w:rPr>
          <w:b/>
          <w:sz w:val="24"/>
          <w:szCs w:val="24"/>
        </w:rPr>
        <w:lastRenderedPageBreak/>
        <w:t>Style Guide</w:t>
      </w:r>
    </w:p>
    <w:p w:rsidR="00700810" w:rsidRDefault="00700810" w:rsidP="003E78D7">
      <w:pPr>
        <w:rPr>
          <w:sz w:val="24"/>
          <w:szCs w:val="24"/>
        </w:rPr>
      </w:pPr>
      <w:r>
        <w:rPr>
          <w:sz w:val="24"/>
          <w:szCs w:val="24"/>
        </w:rPr>
        <w:t xml:space="preserve">The </w:t>
      </w:r>
      <w:r w:rsidR="0013256A">
        <w:rPr>
          <w:sz w:val="24"/>
          <w:szCs w:val="24"/>
        </w:rPr>
        <w:t>intention</w:t>
      </w:r>
      <w:r>
        <w:rPr>
          <w:sz w:val="24"/>
          <w:szCs w:val="24"/>
        </w:rPr>
        <w:t xml:space="preserve"> of these style guidelines is to assist in the standardization</w:t>
      </w:r>
      <w:r w:rsidR="0013256A">
        <w:rPr>
          <w:sz w:val="24"/>
          <w:szCs w:val="24"/>
        </w:rPr>
        <w:t xml:space="preserve"> </w:t>
      </w:r>
      <w:r>
        <w:rPr>
          <w:sz w:val="24"/>
          <w:szCs w:val="24"/>
        </w:rPr>
        <w:t xml:space="preserve">of data entry into CM/ECF by all users.  </w:t>
      </w:r>
      <w:r w:rsidR="0013256A">
        <w:rPr>
          <w:sz w:val="24"/>
          <w:szCs w:val="24"/>
        </w:rPr>
        <w:t>Application of a common set of styles when creating docket entries results in information being captured and displayed in more uniform and predictable ways, thus reducing confusion and errors.  In addition, style consistency is the key to efficient searches in CM/ECF, since successful queries require very exact matches on search data including punctuation, abbreviations, and upper or lower case.</w:t>
      </w:r>
    </w:p>
    <w:p w:rsidR="00700810" w:rsidRDefault="00700810" w:rsidP="003E78D7">
      <w:pPr>
        <w:rPr>
          <w:sz w:val="24"/>
          <w:szCs w:val="24"/>
        </w:rPr>
      </w:pPr>
      <w:r>
        <w:rPr>
          <w:sz w:val="24"/>
          <w:szCs w:val="24"/>
        </w:rPr>
        <w:t>**Always perform a search/query</w:t>
      </w:r>
      <w:r w:rsidR="0013256A">
        <w:rPr>
          <w:sz w:val="24"/>
          <w:szCs w:val="24"/>
        </w:rPr>
        <w:t xml:space="preserve"> in the CM/ECF database</w:t>
      </w:r>
      <w:r>
        <w:rPr>
          <w:sz w:val="24"/>
          <w:szCs w:val="24"/>
        </w:rPr>
        <w:t xml:space="preserve"> </w:t>
      </w:r>
      <w:r w:rsidR="0013256A">
        <w:rPr>
          <w:sz w:val="24"/>
          <w:szCs w:val="24"/>
        </w:rPr>
        <w:t xml:space="preserve">for a </w:t>
      </w:r>
      <w:r>
        <w:rPr>
          <w:sz w:val="24"/>
          <w:szCs w:val="24"/>
        </w:rPr>
        <w:t xml:space="preserve">party </w:t>
      </w:r>
      <w:r w:rsidR="0013256A">
        <w:rPr>
          <w:sz w:val="24"/>
          <w:szCs w:val="24"/>
        </w:rPr>
        <w:t>before adding them to a case</w:t>
      </w:r>
      <w:r>
        <w:rPr>
          <w:sz w:val="24"/>
          <w:szCs w:val="24"/>
        </w:rPr>
        <w:t xml:space="preserve">.  If the </w:t>
      </w:r>
      <w:r w:rsidR="0013256A">
        <w:rPr>
          <w:sz w:val="24"/>
          <w:szCs w:val="24"/>
        </w:rPr>
        <w:t>system finds/</w:t>
      </w:r>
      <w:r>
        <w:rPr>
          <w:sz w:val="24"/>
          <w:szCs w:val="24"/>
        </w:rPr>
        <w:t xml:space="preserve">displays the name and address of the person/entity needed, </w:t>
      </w:r>
      <w:r w:rsidR="0013256A">
        <w:rPr>
          <w:sz w:val="24"/>
          <w:szCs w:val="24"/>
        </w:rPr>
        <w:t>select it to help eliminate different versions of the same party name</w:t>
      </w:r>
      <w:r>
        <w:rPr>
          <w:sz w:val="24"/>
          <w:szCs w:val="24"/>
        </w:rPr>
        <w:t xml:space="preserve">. If the name is </w:t>
      </w:r>
      <w:r w:rsidR="0013256A">
        <w:rPr>
          <w:sz w:val="24"/>
          <w:szCs w:val="24"/>
        </w:rPr>
        <w:t>correct</w:t>
      </w:r>
      <w:r>
        <w:rPr>
          <w:sz w:val="24"/>
          <w:szCs w:val="24"/>
        </w:rPr>
        <w:t xml:space="preserve"> but the address differs, accept the displayed record and modify the address.</w:t>
      </w:r>
    </w:p>
    <w:p w:rsidR="00700810" w:rsidRDefault="00700810" w:rsidP="002B38FD">
      <w:pPr>
        <w:ind w:firstLine="360"/>
        <w:rPr>
          <w:sz w:val="24"/>
          <w:szCs w:val="24"/>
        </w:rPr>
      </w:pPr>
      <w:r>
        <w:rPr>
          <w:b/>
          <w:sz w:val="24"/>
          <w:szCs w:val="24"/>
        </w:rPr>
        <w:t>Debtor Name</w:t>
      </w:r>
    </w:p>
    <w:p w:rsidR="002F4695" w:rsidRDefault="002F4695" w:rsidP="00F859D9">
      <w:pPr>
        <w:pStyle w:val="ListParagraph"/>
        <w:numPr>
          <w:ilvl w:val="0"/>
          <w:numId w:val="21"/>
        </w:numPr>
        <w:rPr>
          <w:sz w:val="24"/>
          <w:szCs w:val="24"/>
        </w:rPr>
      </w:pPr>
      <w:r>
        <w:rPr>
          <w:sz w:val="24"/>
          <w:szCs w:val="24"/>
        </w:rPr>
        <w:t>Add debtors to cases using names and addresses exactly as they appear on the petition or complaint.</w:t>
      </w:r>
    </w:p>
    <w:p w:rsidR="00700810" w:rsidRDefault="006845C1" w:rsidP="00F859D9">
      <w:pPr>
        <w:pStyle w:val="ListParagraph"/>
        <w:numPr>
          <w:ilvl w:val="0"/>
          <w:numId w:val="21"/>
        </w:numPr>
        <w:rPr>
          <w:sz w:val="24"/>
          <w:szCs w:val="24"/>
        </w:rPr>
      </w:pPr>
      <w:r>
        <w:rPr>
          <w:sz w:val="24"/>
          <w:szCs w:val="24"/>
        </w:rPr>
        <w:t>If a</w:t>
      </w:r>
      <w:r w:rsidR="00700810">
        <w:rPr>
          <w:sz w:val="24"/>
          <w:szCs w:val="24"/>
        </w:rPr>
        <w:t xml:space="preserve"> search for the debtor’s social security number or name displays the name you are looking for, accept it; if the address is different, change it on the debtor screen when opening the petition.</w:t>
      </w:r>
    </w:p>
    <w:p w:rsidR="00700810" w:rsidRDefault="00700810" w:rsidP="00F859D9">
      <w:pPr>
        <w:pStyle w:val="ListParagraph"/>
        <w:numPr>
          <w:ilvl w:val="0"/>
          <w:numId w:val="21"/>
        </w:numPr>
        <w:rPr>
          <w:sz w:val="24"/>
          <w:szCs w:val="24"/>
        </w:rPr>
      </w:pPr>
      <w:r>
        <w:rPr>
          <w:sz w:val="24"/>
          <w:szCs w:val="24"/>
        </w:rPr>
        <w:t>If the name includes a hyphen, do not use a space before and/or after the hyphen.</w:t>
      </w:r>
    </w:p>
    <w:p w:rsidR="00700810" w:rsidRDefault="00700810" w:rsidP="00F859D9">
      <w:pPr>
        <w:pStyle w:val="ListParagraph"/>
        <w:numPr>
          <w:ilvl w:val="0"/>
          <w:numId w:val="21"/>
        </w:numPr>
        <w:rPr>
          <w:sz w:val="24"/>
          <w:szCs w:val="24"/>
        </w:rPr>
      </w:pPr>
      <w:r>
        <w:rPr>
          <w:sz w:val="24"/>
          <w:szCs w:val="24"/>
        </w:rPr>
        <w:t>If the last name includes more than one capital letter, such as “DeCosta,” enter it as shown.  Do not type a space between the e and the C.</w:t>
      </w:r>
    </w:p>
    <w:p w:rsidR="00700810" w:rsidRDefault="00700810" w:rsidP="00F859D9">
      <w:pPr>
        <w:pStyle w:val="ListParagraph"/>
        <w:numPr>
          <w:ilvl w:val="0"/>
          <w:numId w:val="21"/>
        </w:numPr>
        <w:rPr>
          <w:sz w:val="24"/>
          <w:szCs w:val="24"/>
        </w:rPr>
      </w:pPr>
      <w:r>
        <w:rPr>
          <w:sz w:val="24"/>
          <w:szCs w:val="24"/>
        </w:rPr>
        <w:t>If an alias is included, list as follows:  John Henry, a/k/a John P. Henry, a/k/a John Paul Henry.</w:t>
      </w:r>
    </w:p>
    <w:p w:rsidR="006F6D20" w:rsidRDefault="006F6D20" w:rsidP="002B38FD">
      <w:pPr>
        <w:ind w:firstLine="360"/>
        <w:rPr>
          <w:sz w:val="24"/>
          <w:szCs w:val="24"/>
        </w:rPr>
      </w:pPr>
      <w:r>
        <w:rPr>
          <w:b/>
          <w:sz w:val="24"/>
          <w:szCs w:val="24"/>
        </w:rPr>
        <w:t>Phone/Fax Numbers</w:t>
      </w:r>
    </w:p>
    <w:p w:rsidR="006F6D20" w:rsidRDefault="006F6D20" w:rsidP="00F859D9">
      <w:pPr>
        <w:pStyle w:val="ListParagraph"/>
        <w:numPr>
          <w:ilvl w:val="0"/>
          <w:numId w:val="22"/>
        </w:numPr>
        <w:rPr>
          <w:sz w:val="24"/>
          <w:szCs w:val="24"/>
        </w:rPr>
      </w:pPr>
      <w:r>
        <w:rPr>
          <w:sz w:val="24"/>
          <w:szCs w:val="24"/>
        </w:rPr>
        <w:t>Phone and fax numbers should be entered with parentheses around the area code.  Exam</w:t>
      </w:r>
      <w:r w:rsidR="009A24FD">
        <w:rPr>
          <w:sz w:val="24"/>
          <w:szCs w:val="24"/>
        </w:rPr>
        <w:t xml:space="preserve">ple:  (912)650-4100, </w:t>
      </w:r>
      <w:r>
        <w:rPr>
          <w:sz w:val="24"/>
          <w:szCs w:val="24"/>
          <w:u w:val="single"/>
        </w:rPr>
        <w:t>not</w:t>
      </w:r>
      <w:r>
        <w:rPr>
          <w:sz w:val="24"/>
          <w:szCs w:val="24"/>
        </w:rPr>
        <w:t xml:space="preserve"> 912/650/4100</w:t>
      </w:r>
    </w:p>
    <w:p w:rsidR="006F6D20" w:rsidRDefault="006F6D20" w:rsidP="002B38FD">
      <w:pPr>
        <w:ind w:firstLine="360"/>
        <w:rPr>
          <w:sz w:val="24"/>
          <w:szCs w:val="24"/>
        </w:rPr>
      </w:pPr>
      <w:r>
        <w:rPr>
          <w:b/>
          <w:sz w:val="24"/>
          <w:szCs w:val="24"/>
        </w:rPr>
        <w:t>Business Names</w:t>
      </w:r>
    </w:p>
    <w:p w:rsidR="006F6D20" w:rsidRDefault="006F6D20" w:rsidP="00F859D9">
      <w:pPr>
        <w:pStyle w:val="ListParagraph"/>
        <w:numPr>
          <w:ilvl w:val="0"/>
          <w:numId w:val="23"/>
        </w:numPr>
        <w:rPr>
          <w:sz w:val="24"/>
          <w:szCs w:val="24"/>
        </w:rPr>
      </w:pPr>
      <w:r>
        <w:rPr>
          <w:sz w:val="24"/>
          <w:szCs w:val="24"/>
        </w:rPr>
        <w:t xml:space="preserve">Enter small words that precede business names, such as The, A, An, etc., at the </w:t>
      </w:r>
      <w:r>
        <w:rPr>
          <w:b/>
          <w:sz w:val="24"/>
          <w:szCs w:val="24"/>
        </w:rPr>
        <w:t>end</w:t>
      </w:r>
      <w:r>
        <w:rPr>
          <w:sz w:val="24"/>
          <w:szCs w:val="24"/>
        </w:rPr>
        <w:t xml:space="preserve"> of the business name, with a comma separating the two.  Example:  Franklin Hotel, The</w:t>
      </w:r>
    </w:p>
    <w:p w:rsidR="006F6D20" w:rsidRDefault="006F6D20" w:rsidP="00F859D9">
      <w:pPr>
        <w:pStyle w:val="ListParagraph"/>
        <w:numPr>
          <w:ilvl w:val="0"/>
          <w:numId w:val="23"/>
        </w:numPr>
        <w:rPr>
          <w:sz w:val="24"/>
          <w:szCs w:val="24"/>
        </w:rPr>
      </w:pPr>
      <w:r>
        <w:rPr>
          <w:sz w:val="24"/>
          <w:szCs w:val="24"/>
        </w:rPr>
        <w:t>When a business name is listed in a format that is slightly different than a standard name in the database, create a new party record.  For example, if Aetna Casualty Insurance Company has filed a pleading, and upon searching only Aetna Casualty Co. is found, create a new party record.</w:t>
      </w:r>
    </w:p>
    <w:p w:rsidR="00F92C9A" w:rsidRDefault="00F92C9A" w:rsidP="002B38FD">
      <w:pPr>
        <w:ind w:firstLine="360"/>
        <w:rPr>
          <w:b/>
          <w:sz w:val="24"/>
          <w:szCs w:val="24"/>
        </w:rPr>
      </w:pPr>
    </w:p>
    <w:p w:rsidR="006F6D20" w:rsidRDefault="006F6D20" w:rsidP="002B38FD">
      <w:pPr>
        <w:ind w:firstLine="360"/>
        <w:rPr>
          <w:b/>
          <w:sz w:val="24"/>
          <w:szCs w:val="24"/>
        </w:rPr>
      </w:pPr>
      <w:r>
        <w:rPr>
          <w:b/>
          <w:sz w:val="24"/>
          <w:szCs w:val="24"/>
        </w:rPr>
        <w:lastRenderedPageBreak/>
        <w:t>Attorney Names, Bar Codes, Firm Names and Addresses</w:t>
      </w:r>
    </w:p>
    <w:p w:rsidR="006F6D20" w:rsidRPr="006F6D20" w:rsidRDefault="006F6D20" w:rsidP="00F859D9">
      <w:pPr>
        <w:pStyle w:val="ListParagraph"/>
        <w:numPr>
          <w:ilvl w:val="0"/>
          <w:numId w:val="24"/>
        </w:numPr>
        <w:rPr>
          <w:b/>
          <w:sz w:val="24"/>
          <w:szCs w:val="24"/>
        </w:rPr>
      </w:pPr>
      <w:r>
        <w:rPr>
          <w:sz w:val="24"/>
          <w:szCs w:val="24"/>
        </w:rPr>
        <w:t>Avoid using commas between partner names, and insert a space before and after the ampersand (&amp;) if the address includes one.</w:t>
      </w:r>
    </w:p>
    <w:p w:rsidR="006F6D20" w:rsidRPr="006F6D20" w:rsidRDefault="006F6D20" w:rsidP="00F859D9">
      <w:pPr>
        <w:pStyle w:val="ListParagraph"/>
        <w:numPr>
          <w:ilvl w:val="0"/>
          <w:numId w:val="24"/>
        </w:numPr>
        <w:rPr>
          <w:b/>
          <w:sz w:val="24"/>
          <w:szCs w:val="24"/>
        </w:rPr>
      </w:pPr>
      <w:r>
        <w:rPr>
          <w:sz w:val="24"/>
          <w:szCs w:val="24"/>
        </w:rPr>
        <w:t>Avoid using the word “The” to precede firm names.  For example, The Law Office of Hamel, W</w:t>
      </w:r>
      <w:r w:rsidR="00C22484">
        <w:rPr>
          <w:sz w:val="24"/>
          <w:szCs w:val="24"/>
        </w:rPr>
        <w:t>e</w:t>
      </w:r>
      <w:r>
        <w:rPr>
          <w:sz w:val="24"/>
          <w:szCs w:val="24"/>
        </w:rPr>
        <w:t>xler &amp; Collins should be listed as Law Office of Hamel W</w:t>
      </w:r>
      <w:r w:rsidR="00C22484">
        <w:rPr>
          <w:sz w:val="24"/>
          <w:szCs w:val="24"/>
        </w:rPr>
        <w:t>e</w:t>
      </w:r>
      <w:r>
        <w:rPr>
          <w:sz w:val="24"/>
          <w:szCs w:val="24"/>
        </w:rPr>
        <w:t>xler &amp; Collins.  If there is not enough space to type the complete firm name on the first address line, type “et al” at the end of the line.</w:t>
      </w:r>
    </w:p>
    <w:p w:rsidR="006F6D20" w:rsidRPr="006F6D20" w:rsidRDefault="006F6D20" w:rsidP="00F859D9">
      <w:pPr>
        <w:pStyle w:val="ListParagraph"/>
        <w:numPr>
          <w:ilvl w:val="0"/>
          <w:numId w:val="24"/>
        </w:numPr>
        <w:rPr>
          <w:b/>
          <w:sz w:val="24"/>
          <w:szCs w:val="24"/>
        </w:rPr>
      </w:pPr>
      <w:r>
        <w:rPr>
          <w:sz w:val="24"/>
          <w:szCs w:val="24"/>
        </w:rPr>
        <w:t>If an attorney has more than one address, upon searching, the attorney’s name should appear twice in the pick list; choose one – if not correct, choose the other.  If the address appearing is still not correct, add the attorney with the correct address and submit an attorney role sheet.</w:t>
      </w:r>
    </w:p>
    <w:p w:rsidR="008F78CA" w:rsidRPr="008F78CA" w:rsidRDefault="006F6D20" w:rsidP="00F859D9">
      <w:pPr>
        <w:pStyle w:val="ListParagraph"/>
        <w:numPr>
          <w:ilvl w:val="0"/>
          <w:numId w:val="24"/>
        </w:numPr>
        <w:rPr>
          <w:b/>
          <w:sz w:val="32"/>
          <w:szCs w:val="32"/>
        </w:rPr>
      </w:pPr>
      <w:r w:rsidRPr="006F09A2">
        <w:rPr>
          <w:sz w:val="24"/>
          <w:szCs w:val="24"/>
        </w:rPr>
        <w:t xml:space="preserve">When adding a creditor c/o an attorney, do not use any symbols, if possible; if not, leave a space before and after an ampersand (&amp;), and instead of using “c/o Attorney” </w:t>
      </w:r>
      <w:r w:rsidR="00AA2DEF" w:rsidRPr="006F09A2">
        <w:rPr>
          <w:sz w:val="24"/>
          <w:szCs w:val="24"/>
        </w:rPr>
        <w:t>add the attorney’s name.  The Bankruptcy Noticing Center (BNC) views “c/o” as a percentage sign (%) in many cases, and symbols count for at least 40 characters when they should only be considered one.</w:t>
      </w:r>
    </w:p>
    <w:p w:rsidR="00BD5AC7" w:rsidRDefault="008F78CA" w:rsidP="00524B10">
      <w:pPr>
        <w:ind w:left="465"/>
        <w:rPr>
          <w:sz w:val="24"/>
          <w:szCs w:val="24"/>
        </w:rPr>
      </w:pPr>
      <w:r>
        <w:rPr>
          <w:b/>
          <w:sz w:val="24"/>
          <w:szCs w:val="24"/>
        </w:rPr>
        <w:t>General Style Rules</w:t>
      </w:r>
      <w:r w:rsidR="00524B10">
        <w:rPr>
          <w:b/>
          <w:sz w:val="24"/>
          <w:szCs w:val="24"/>
        </w:rPr>
        <w:t xml:space="preserve"> </w:t>
      </w:r>
    </w:p>
    <w:p w:rsidR="00BD48ED" w:rsidRPr="0024281F" w:rsidRDefault="00BD5AC7" w:rsidP="00F859D9">
      <w:pPr>
        <w:pStyle w:val="ListParagraph"/>
        <w:numPr>
          <w:ilvl w:val="0"/>
          <w:numId w:val="25"/>
        </w:numPr>
        <w:rPr>
          <w:sz w:val="24"/>
          <w:szCs w:val="24"/>
        </w:rPr>
      </w:pPr>
      <w:r w:rsidRPr="0024281F">
        <w:rPr>
          <w:sz w:val="24"/>
          <w:szCs w:val="24"/>
        </w:rPr>
        <w:t>P</w:t>
      </w:r>
      <w:r w:rsidR="005F6B35" w:rsidRPr="0024281F">
        <w:rPr>
          <w:sz w:val="24"/>
          <w:szCs w:val="24"/>
        </w:rPr>
        <w:t xml:space="preserve">lease refer to Appendix B </w:t>
      </w:r>
      <w:r w:rsidR="00524B10" w:rsidRPr="0024281F">
        <w:rPr>
          <w:sz w:val="24"/>
          <w:szCs w:val="24"/>
        </w:rPr>
        <w:t>for a list of common abbreviations and designations</w:t>
      </w:r>
      <w:r w:rsidRPr="0024281F">
        <w:rPr>
          <w:sz w:val="24"/>
          <w:szCs w:val="24"/>
        </w:rPr>
        <w:t>.</w:t>
      </w:r>
    </w:p>
    <w:p w:rsidR="008F78CA" w:rsidRDefault="008F78CA" w:rsidP="00F859D9">
      <w:pPr>
        <w:pStyle w:val="ListParagraph"/>
        <w:numPr>
          <w:ilvl w:val="0"/>
          <w:numId w:val="25"/>
        </w:numPr>
        <w:rPr>
          <w:sz w:val="24"/>
          <w:szCs w:val="24"/>
        </w:rPr>
      </w:pPr>
      <w:r>
        <w:rPr>
          <w:sz w:val="24"/>
          <w:szCs w:val="24"/>
        </w:rPr>
        <w:t>When typing last names that begin with “Mc” or “De,” type</w:t>
      </w:r>
      <w:r w:rsidR="00D82D8E">
        <w:rPr>
          <w:sz w:val="24"/>
          <w:szCs w:val="24"/>
        </w:rPr>
        <w:t xml:space="preserve"> with proper capitalization</w:t>
      </w:r>
      <w:r>
        <w:rPr>
          <w:sz w:val="24"/>
          <w:szCs w:val="24"/>
        </w:rPr>
        <w:t>:  McC</w:t>
      </w:r>
      <w:r w:rsidR="00D7316A">
        <w:rPr>
          <w:sz w:val="24"/>
          <w:szCs w:val="24"/>
        </w:rPr>
        <w:t>ormick</w:t>
      </w:r>
      <w:r>
        <w:rPr>
          <w:sz w:val="24"/>
          <w:szCs w:val="24"/>
        </w:rPr>
        <w:t>, not Mc C</w:t>
      </w:r>
      <w:r w:rsidR="00D7316A">
        <w:rPr>
          <w:sz w:val="24"/>
          <w:szCs w:val="24"/>
        </w:rPr>
        <w:t>ormick</w:t>
      </w:r>
      <w:r>
        <w:rPr>
          <w:sz w:val="24"/>
          <w:szCs w:val="24"/>
        </w:rPr>
        <w:t>, MC</w:t>
      </w:r>
      <w:r w:rsidR="00D7316A">
        <w:rPr>
          <w:sz w:val="24"/>
          <w:szCs w:val="24"/>
        </w:rPr>
        <w:t>Cormick</w:t>
      </w:r>
      <w:r>
        <w:rPr>
          <w:sz w:val="24"/>
          <w:szCs w:val="24"/>
        </w:rPr>
        <w:t>, or MC</w:t>
      </w:r>
      <w:r w:rsidR="00D7316A">
        <w:rPr>
          <w:sz w:val="24"/>
          <w:szCs w:val="24"/>
        </w:rPr>
        <w:t>CORMICK</w:t>
      </w:r>
      <w:r>
        <w:rPr>
          <w:sz w:val="24"/>
          <w:szCs w:val="24"/>
        </w:rPr>
        <w:t>.</w:t>
      </w:r>
    </w:p>
    <w:p w:rsidR="008F78CA" w:rsidRDefault="008F78CA" w:rsidP="00F859D9">
      <w:pPr>
        <w:pStyle w:val="ListParagraph"/>
        <w:numPr>
          <w:ilvl w:val="0"/>
          <w:numId w:val="25"/>
        </w:numPr>
        <w:rPr>
          <w:sz w:val="24"/>
          <w:szCs w:val="24"/>
        </w:rPr>
      </w:pPr>
      <w:r>
        <w:rPr>
          <w:sz w:val="24"/>
          <w:szCs w:val="24"/>
        </w:rPr>
        <w:t>If the last name is hyphenated, type it with the hyphen, leaving no space in between.</w:t>
      </w:r>
    </w:p>
    <w:p w:rsidR="008F78CA" w:rsidRDefault="008F78CA" w:rsidP="00F859D9">
      <w:pPr>
        <w:pStyle w:val="ListParagraph"/>
        <w:numPr>
          <w:ilvl w:val="0"/>
          <w:numId w:val="25"/>
        </w:numPr>
        <w:rPr>
          <w:sz w:val="24"/>
          <w:szCs w:val="24"/>
        </w:rPr>
      </w:pPr>
      <w:r>
        <w:rPr>
          <w:sz w:val="24"/>
          <w:szCs w:val="24"/>
        </w:rPr>
        <w:t>Abbreviate words in the address; do not type them out.  Example:  St, Ave, Blvd, Apt</w:t>
      </w:r>
    </w:p>
    <w:p w:rsidR="008F78CA" w:rsidRDefault="008F78CA" w:rsidP="00F859D9">
      <w:pPr>
        <w:pStyle w:val="ListParagraph"/>
        <w:numPr>
          <w:ilvl w:val="0"/>
          <w:numId w:val="25"/>
        </w:numPr>
        <w:rPr>
          <w:sz w:val="24"/>
          <w:szCs w:val="24"/>
        </w:rPr>
      </w:pPr>
      <w:r>
        <w:rPr>
          <w:sz w:val="24"/>
          <w:szCs w:val="24"/>
        </w:rPr>
        <w:t>When adding a name that contains the word The, A, or An, place it at the end of the name, preceded by a comma.</w:t>
      </w:r>
    </w:p>
    <w:p w:rsidR="00D1748D" w:rsidRDefault="00D1748D" w:rsidP="00F859D9">
      <w:pPr>
        <w:pStyle w:val="ListParagraph"/>
        <w:numPr>
          <w:ilvl w:val="0"/>
          <w:numId w:val="25"/>
        </w:numPr>
        <w:rPr>
          <w:sz w:val="24"/>
          <w:szCs w:val="24"/>
        </w:rPr>
      </w:pPr>
      <w:r>
        <w:rPr>
          <w:sz w:val="24"/>
          <w:szCs w:val="24"/>
        </w:rPr>
        <w:t>Standard abbreviations:</w:t>
      </w:r>
    </w:p>
    <w:p w:rsidR="00D1748D" w:rsidRDefault="00D1748D" w:rsidP="00D1748D">
      <w:pPr>
        <w:ind w:left="720"/>
        <w:rPr>
          <w:sz w:val="24"/>
          <w:szCs w:val="24"/>
        </w:rPr>
      </w:pPr>
      <w:r>
        <w:rPr>
          <w:sz w:val="24"/>
          <w:szCs w:val="24"/>
        </w:rPr>
        <w:t>P O Box (not P.O. Box or P. O. Box)</w:t>
      </w:r>
    </w:p>
    <w:p w:rsidR="00D1748D" w:rsidRDefault="00D1748D" w:rsidP="00D1748D">
      <w:pPr>
        <w:ind w:left="720"/>
        <w:rPr>
          <w:sz w:val="24"/>
          <w:szCs w:val="24"/>
        </w:rPr>
      </w:pPr>
      <w:r>
        <w:rPr>
          <w:sz w:val="24"/>
          <w:szCs w:val="24"/>
        </w:rPr>
        <w:t>GA (not G.A. or G A)</w:t>
      </w:r>
    </w:p>
    <w:p w:rsidR="002654C1" w:rsidRDefault="002654C1" w:rsidP="00C44840">
      <w:pPr>
        <w:rPr>
          <w:b/>
          <w:sz w:val="32"/>
          <w:szCs w:val="32"/>
        </w:rPr>
      </w:pPr>
    </w:p>
    <w:p w:rsidR="003C4104" w:rsidRDefault="003C4104" w:rsidP="00C44840">
      <w:pPr>
        <w:rPr>
          <w:b/>
          <w:sz w:val="32"/>
          <w:szCs w:val="32"/>
        </w:rPr>
      </w:pPr>
      <w:r>
        <w:rPr>
          <w:b/>
          <w:sz w:val="32"/>
          <w:szCs w:val="32"/>
        </w:rPr>
        <w:t>Filing a Proof of Claim/Claim Actions</w:t>
      </w:r>
    </w:p>
    <w:p w:rsidR="003C4104" w:rsidRDefault="000C13B3" w:rsidP="00C44840">
      <w:pPr>
        <w:rPr>
          <w:sz w:val="24"/>
          <w:szCs w:val="24"/>
        </w:rPr>
      </w:pPr>
      <w:r>
        <w:rPr>
          <w:b/>
          <w:sz w:val="24"/>
          <w:szCs w:val="24"/>
        </w:rPr>
        <w:t>Filing a Proof of Claim</w:t>
      </w:r>
    </w:p>
    <w:p w:rsidR="000C13B3" w:rsidRDefault="000C13B3" w:rsidP="00C44840">
      <w:pPr>
        <w:rPr>
          <w:sz w:val="24"/>
          <w:szCs w:val="24"/>
        </w:rPr>
      </w:pPr>
      <w:r>
        <w:rPr>
          <w:sz w:val="24"/>
          <w:szCs w:val="24"/>
        </w:rPr>
        <w:t xml:space="preserve">When a proof of claim is filed in CM/ECF, the claim will be attached to the creditor record of the claimant.  Query the case to be certain the case is open, and also query the case deadlines to </w:t>
      </w:r>
      <w:r>
        <w:rPr>
          <w:sz w:val="24"/>
          <w:szCs w:val="24"/>
        </w:rPr>
        <w:lastRenderedPageBreak/>
        <w:t>see if the deadline to file claims has expired.  If the claims bar date has passed, a Motion to Allow/Reconsider Claim or File Claim After Claims Bar Date must be filed.</w:t>
      </w:r>
    </w:p>
    <w:p w:rsidR="000C13B3" w:rsidRDefault="000C13B3" w:rsidP="00C44840">
      <w:pPr>
        <w:rPr>
          <w:sz w:val="24"/>
          <w:szCs w:val="24"/>
        </w:rPr>
      </w:pPr>
      <w:r>
        <w:rPr>
          <w:sz w:val="24"/>
          <w:szCs w:val="24"/>
        </w:rPr>
        <w:t>Locate the creditor by searching the creditor database.  Most often the creditor filing the claim already exists in the creditor database.</w:t>
      </w:r>
    </w:p>
    <w:p w:rsidR="007A43A9" w:rsidRPr="00102F68" w:rsidRDefault="00AD77DF" w:rsidP="007A43A9">
      <w:pPr>
        <w:rPr>
          <w:sz w:val="24"/>
          <w:szCs w:val="24"/>
        </w:rPr>
      </w:pPr>
      <w:r>
        <w:rPr>
          <w:b/>
          <w:sz w:val="24"/>
          <w:szCs w:val="24"/>
        </w:rPr>
        <w:t xml:space="preserve">ePOC Program: </w:t>
      </w:r>
      <w:r>
        <w:rPr>
          <w:sz w:val="24"/>
          <w:szCs w:val="24"/>
        </w:rPr>
        <w:t>Electronic Proof of Claims (ePOC) is a program designed to streamline</w:t>
      </w:r>
      <w:r w:rsidR="00F92C9A">
        <w:rPr>
          <w:sz w:val="24"/>
          <w:szCs w:val="24"/>
        </w:rPr>
        <w:t xml:space="preserve"> claims processing by allowing c</w:t>
      </w:r>
      <w:r>
        <w:rPr>
          <w:sz w:val="24"/>
          <w:szCs w:val="24"/>
        </w:rPr>
        <w:t xml:space="preserve">reditors to file a claim, amend a claim, withdraw a claim, or supplement a claim via the internet without having to log into CM/ECF.  The ePOC program will automatically prepare an official Bankruptcy Proof of Claim form (Form 410) </w:t>
      </w:r>
      <w:r w:rsidR="00DE7F6C">
        <w:rPr>
          <w:sz w:val="24"/>
          <w:szCs w:val="24"/>
        </w:rPr>
        <w:t xml:space="preserve">that is pre-populated </w:t>
      </w:r>
      <w:r>
        <w:rPr>
          <w:sz w:val="24"/>
          <w:szCs w:val="24"/>
        </w:rPr>
        <w:t>based on the information entered into the program.  Benefits of the p</w:t>
      </w:r>
      <w:r w:rsidR="004D7728">
        <w:rPr>
          <w:sz w:val="24"/>
          <w:szCs w:val="24"/>
        </w:rPr>
        <w:t>rogram to c</w:t>
      </w:r>
      <w:r w:rsidR="00DE7F6C">
        <w:rPr>
          <w:sz w:val="24"/>
          <w:szCs w:val="24"/>
        </w:rPr>
        <w:t xml:space="preserve">reditors include </w:t>
      </w:r>
      <w:r w:rsidR="00102F68">
        <w:rPr>
          <w:sz w:val="24"/>
          <w:szCs w:val="24"/>
        </w:rPr>
        <w:t>ease of using the ePOC program and instant confirmation of action</w:t>
      </w:r>
      <w:r w:rsidR="00DE7F6C">
        <w:rPr>
          <w:sz w:val="24"/>
          <w:szCs w:val="24"/>
        </w:rPr>
        <w:t>, as well as instantaneous filing of the claim in CM/ECF</w:t>
      </w:r>
      <w:r w:rsidR="00102F68">
        <w:rPr>
          <w:sz w:val="24"/>
          <w:szCs w:val="24"/>
        </w:rPr>
        <w:t>.</w:t>
      </w:r>
    </w:p>
    <w:p w:rsidR="00EC2E5F" w:rsidRDefault="00EC2E5F" w:rsidP="00EC2E5F">
      <w:pPr>
        <w:rPr>
          <w:b/>
          <w:sz w:val="24"/>
          <w:szCs w:val="24"/>
        </w:rPr>
      </w:pPr>
      <w:r>
        <w:rPr>
          <w:b/>
          <w:sz w:val="24"/>
          <w:szCs w:val="24"/>
        </w:rPr>
        <w:t>Filing a Proof of Claim using ePOC (Electronic Proof of Claim Program)</w:t>
      </w:r>
    </w:p>
    <w:p w:rsidR="00EC2E5F" w:rsidRDefault="00EC2E5F" w:rsidP="00EC2E5F">
      <w:pPr>
        <w:rPr>
          <w:rStyle w:val="Hyperlink"/>
          <w:color w:val="auto"/>
          <w:sz w:val="24"/>
          <w:szCs w:val="24"/>
          <w:u w:val="none"/>
        </w:rPr>
      </w:pPr>
      <w:r>
        <w:rPr>
          <w:sz w:val="24"/>
          <w:szCs w:val="24"/>
        </w:rPr>
        <w:t xml:space="preserve">The ePOC program is located on the Court’s website at </w:t>
      </w:r>
      <w:hyperlink r:id="rId20" w:history="1">
        <w:r w:rsidRPr="00E95669">
          <w:rPr>
            <w:rStyle w:val="Hyperlink"/>
            <w:sz w:val="24"/>
            <w:szCs w:val="24"/>
          </w:rPr>
          <w:t>www.gasb.uscourts.gov</w:t>
        </w:r>
      </w:hyperlink>
      <w:r>
        <w:rPr>
          <w:rStyle w:val="Hyperlink"/>
          <w:color w:val="auto"/>
          <w:sz w:val="24"/>
          <w:szCs w:val="24"/>
          <w:u w:val="none"/>
        </w:rPr>
        <w:t>.  Click the “Electronic Claims (ePOC)” link.</w:t>
      </w:r>
    </w:p>
    <w:p w:rsidR="00EC2E5F" w:rsidRPr="00796CE7" w:rsidRDefault="00EC2E5F" w:rsidP="00EC2E5F">
      <w:pPr>
        <w:pStyle w:val="ListParagraph"/>
        <w:numPr>
          <w:ilvl w:val="0"/>
          <w:numId w:val="17"/>
        </w:numPr>
        <w:rPr>
          <w:b/>
          <w:sz w:val="24"/>
          <w:szCs w:val="24"/>
        </w:rPr>
      </w:pPr>
      <w:r>
        <w:rPr>
          <w:sz w:val="24"/>
          <w:szCs w:val="24"/>
        </w:rPr>
        <w:t>Type in case number</w:t>
      </w:r>
    </w:p>
    <w:p w:rsidR="00EC2E5F" w:rsidRPr="00851566" w:rsidRDefault="00EC2E5F" w:rsidP="00EC2E5F">
      <w:pPr>
        <w:pStyle w:val="ListParagraph"/>
        <w:numPr>
          <w:ilvl w:val="0"/>
          <w:numId w:val="17"/>
        </w:numPr>
        <w:rPr>
          <w:b/>
          <w:sz w:val="24"/>
          <w:szCs w:val="24"/>
        </w:rPr>
      </w:pPr>
      <w:r w:rsidRPr="00851566">
        <w:rPr>
          <w:sz w:val="24"/>
          <w:szCs w:val="24"/>
        </w:rPr>
        <w:t xml:space="preserve">Select the appropriate filer type from the drop-down </w:t>
      </w:r>
      <w:r>
        <w:rPr>
          <w:sz w:val="24"/>
          <w:szCs w:val="24"/>
        </w:rPr>
        <w:t>menu</w:t>
      </w:r>
    </w:p>
    <w:p w:rsidR="00EC2E5F" w:rsidRPr="00851566" w:rsidRDefault="00EC2E5F" w:rsidP="00EC2E5F">
      <w:pPr>
        <w:pStyle w:val="ListParagraph"/>
        <w:numPr>
          <w:ilvl w:val="0"/>
          <w:numId w:val="17"/>
        </w:numPr>
        <w:rPr>
          <w:b/>
          <w:sz w:val="24"/>
          <w:szCs w:val="24"/>
        </w:rPr>
      </w:pPr>
      <w:r w:rsidRPr="00851566">
        <w:rPr>
          <w:sz w:val="24"/>
          <w:szCs w:val="24"/>
        </w:rPr>
        <w:t>Check the box next to “</w:t>
      </w:r>
      <w:r w:rsidRPr="00851566">
        <w:rPr>
          <w:i/>
          <w:sz w:val="24"/>
          <w:szCs w:val="24"/>
        </w:rPr>
        <w:t xml:space="preserve">I understand that, if I file, I must comply with </w:t>
      </w:r>
      <w:r>
        <w:rPr>
          <w:i/>
          <w:sz w:val="24"/>
          <w:szCs w:val="24"/>
        </w:rPr>
        <w:t xml:space="preserve">the </w:t>
      </w:r>
      <w:r w:rsidRPr="00851566">
        <w:rPr>
          <w:i/>
          <w:sz w:val="24"/>
          <w:szCs w:val="24"/>
        </w:rPr>
        <w:t>redacti</w:t>
      </w:r>
      <w:r>
        <w:rPr>
          <w:i/>
          <w:sz w:val="24"/>
          <w:szCs w:val="24"/>
        </w:rPr>
        <w:t>on rules.  I have read this notice</w:t>
      </w:r>
      <w:r w:rsidRPr="00851566">
        <w:rPr>
          <w:sz w:val="24"/>
          <w:szCs w:val="24"/>
        </w:rPr>
        <w:t>.”</w:t>
      </w:r>
    </w:p>
    <w:p w:rsidR="00EC2E5F" w:rsidRPr="00796CE7" w:rsidRDefault="00EC2E5F" w:rsidP="00EC2E5F">
      <w:pPr>
        <w:pStyle w:val="ListParagraph"/>
        <w:numPr>
          <w:ilvl w:val="0"/>
          <w:numId w:val="17"/>
        </w:numPr>
        <w:rPr>
          <w:b/>
          <w:sz w:val="24"/>
          <w:szCs w:val="24"/>
        </w:rPr>
      </w:pPr>
      <w:r>
        <w:rPr>
          <w:sz w:val="24"/>
          <w:szCs w:val="24"/>
        </w:rPr>
        <w:t>Click Next</w:t>
      </w:r>
    </w:p>
    <w:p w:rsidR="00EC2E5F" w:rsidRPr="00796CE7" w:rsidRDefault="00EC2E5F" w:rsidP="00EC2E5F">
      <w:pPr>
        <w:pStyle w:val="ListParagraph"/>
        <w:numPr>
          <w:ilvl w:val="0"/>
          <w:numId w:val="17"/>
        </w:numPr>
        <w:rPr>
          <w:b/>
          <w:sz w:val="24"/>
          <w:szCs w:val="24"/>
        </w:rPr>
      </w:pPr>
      <w:r>
        <w:rPr>
          <w:sz w:val="24"/>
          <w:szCs w:val="24"/>
        </w:rPr>
        <w:t>If Creditor Attorney was selected, enter the attorney’s name and address</w:t>
      </w:r>
    </w:p>
    <w:p w:rsidR="00EC2E5F" w:rsidRPr="00796CE7" w:rsidRDefault="00EC2E5F" w:rsidP="00EC2E5F">
      <w:pPr>
        <w:pStyle w:val="ListParagraph"/>
        <w:numPr>
          <w:ilvl w:val="0"/>
          <w:numId w:val="17"/>
        </w:numPr>
        <w:rPr>
          <w:b/>
          <w:sz w:val="24"/>
          <w:szCs w:val="24"/>
        </w:rPr>
      </w:pPr>
      <w:r>
        <w:rPr>
          <w:sz w:val="24"/>
          <w:szCs w:val="24"/>
        </w:rPr>
        <w:t>Click Next</w:t>
      </w:r>
    </w:p>
    <w:p w:rsidR="00EC2E5F" w:rsidRPr="00796CE7" w:rsidRDefault="00EC2E5F" w:rsidP="00EC2E5F">
      <w:pPr>
        <w:pStyle w:val="ListParagraph"/>
        <w:numPr>
          <w:ilvl w:val="0"/>
          <w:numId w:val="17"/>
        </w:numPr>
        <w:rPr>
          <w:b/>
          <w:sz w:val="24"/>
          <w:szCs w:val="24"/>
        </w:rPr>
      </w:pPr>
      <w:r>
        <w:rPr>
          <w:sz w:val="24"/>
          <w:szCs w:val="24"/>
        </w:rPr>
        <w:t>Select creditor, making sure that the address is what should be reflected on the proof of claim; otherwise, select the radio button next to “</w:t>
      </w:r>
      <w:r w:rsidRPr="00CD2679">
        <w:rPr>
          <w:i/>
          <w:sz w:val="24"/>
          <w:szCs w:val="24"/>
        </w:rPr>
        <w:t>Creditor not listed</w:t>
      </w:r>
      <w:r>
        <w:rPr>
          <w:sz w:val="24"/>
          <w:szCs w:val="24"/>
        </w:rPr>
        <w:t>.”</w:t>
      </w:r>
    </w:p>
    <w:p w:rsidR="00EC2E5F" w:rsidRPr="00851566" w:rsidRDefault="00EC2E5F" w:rsidP="00EC2E5F">
      <w:pPr>
        <w:pStyle w:val="ListParagraph"/>
        <w:numPr>
          <w:ilvl w:val="0"/>
          <w:numId w:val="17"/>
        </w:numPr>
        <w:rPr>
          <w:b/>
          <w:sz w:val="24"/>
          <w:szCs w:val="24"/>
        </w:rPr>
      </w:pPr>
      <w:r>
        <w:rPr>
          <w:sz w:val="24"/>
          <w:szCs w:val="24"/>
        </w:rPr>
        <w:t>If adding a new creditor/address, type the correct address for the creditor, to be reflected on the proof of claim.</w:t>
      </w:r>
    </w:p>
    <w:p w:rsidR="00EC2E5F" w:rsidRPr="00851566" w:rsidRDefault="00EC2E5F" w:rsidP="00EC2E5F">
      <w:pPr>
        <w:pStyle w:val="ListParagraph"/>
        <w:numPr>
          <w:ilvl w:val="0"/>
          <w:numId w:val="17"/>
        </w:numPr>
        <w:rPr>
          <w:b/>
          <w:sz w:val="24"/>
          <w:szCs w:val="24"/>
        </w:rPr>
      </w:pPr>
      <w:r>
        <w:rPr>
          <w:sz w:val="24"/>
          <w:szCs w:val="24"/>
        </w:rPr>
        <w:t>All Yes/No questions on the form must be answered</w:t>
      </w:r>
    </w:p>
    <w:p w:rsidR="00EC2E5F" w:rsidRPr="00851566" w:rsidRDefault="00EC2E5F" w:rsidP="00EC2E5F">
      <w:pPr>
        <w:pStyle w:val="ListParagraph"/>
        <w:numPr>
          <w:ilvl w:val="0"/>
          <w:numId w:val="17"/>
        </w:numPr>
        <w:rPr>
          <w:b/>
          <w:sz w:val="24"/>
          <w:szCs w:val="24"/>
        </w:rPr>
      </w:pPr>
      <w:r>
        <w:rPr>
          <w:sz w:val="24"/>
          <w:szCs w:val="24"/>
        </w:rPr>
        <w:t>Enter information in all required fields</w:t>
      </w:r>
    </w:p>
    <w:p w:rsidR="00EC2E5F" w:rsidRPr="00851566" w:rsidRDefault="00EC2E5F" w:rsidP="00EC2E5F">
      <w:pPr>
        <w:pStyle w:val="ListParagraph"/>
        <w:numPr>
          <w:ilvl w:val="0"/>
          <w:numId w:val="17"/>
        </w:numPr>
        <w:rPr>
          <w:b/>
          <w:sz w:val="24"/>
          <w:szCs w:val="24"/>
        </w:rPr>
      </w:pPr>
      <w:r>
        <w:rPr>
          <w:sz w:val="24"/>
          <w:szCs w:val="24"/>
        </w:rPr>
        <w:t>Do not upload a completed Proof of Claim form as an attachment to this filing.  Attaching a completed Proof of Claim will result in multiple versions of the form being filed.</w:t>
      </w:r>
    </w:p>
    <w:p w:rsidR="00EC2E5F" w:rsidRPr="00851566" w:rsidRDefault="00EC2E5F" w:rsidP="00EC2E5F">
      <w:pPr>
        <w:pStyle w:val="ListParagraph"/>
        <w:numPr>
          <w:ilvl w:val="0"/>
          <w:numId w:val="17"/>
        </w:numPr>
        <w:rPr>
          <w:b/>
          <w:sz w:val="24"/>
          <w:szCs w:val="24"/>
        </w:rPr>
      </w:pPr>
      <w:r>
        <w:rPr>
          <w:sz w:val="24"/>
          <w:szCs w:val="24"/>
        </w:rPr>
        <w:t>Note: you will have the option to select files/documents to upload for this claim once you click on the “Submit Claim” button</w:t>
      </w:r>
    </w:p>
    <w:p w:rsidR="00EC2E5F" w:rsidRPr="00851566" w:rsidRDefault="00EC2E5F" w:rsidP="00EC2E5F">
      <w:pPr>
        <w:pStyle w:val="ListParagraph"/>
        <w:numPr>
          <w:ilvl w:val="0"/>
          <w:numId w:val="17"/>
        </w:numPr>
        <w:rPr>
          <w:b/>
          <w:sz w:val="24"/>
          <w:szCs w:val="24"/>
        </w:rPr>
      </w:pPr>
      <w:r>
        <w:rPr>
          <w:sz w:val="24"/>
          <w:szCs w:val="24"/>
        </w:rPr>
        <w:t>Type full name and contact information, then enter the verification code.</w:t>
      </w:r>
    </w:p>
    <w:p w:rsidR="00EC2E5F" w:rsidRPr="00AF300A" w:rsidRDefault="00EC2E5F" w:rsidP="00EC2E5F">
      <w:pPr>
        <w:pStyle w:val="ListParagraph"/>
        <w:numPr>
          <w:ilvl w:val="0"/>
          <w:numId w:val="17"/>
        </w:numPr>
        <w:rPr>
          <w:b/>
          <w:sz w:val="24"/>
          <w:szCs w:val="24"/>
        </w:rPr>
      </w:pPr>
      <w:r>
        <w:rPr>
          <w:sz w:val="24"/>
          <w:szCs w:val="24"/>
        </w:rPr>
        <w:t>Click Submit Claim</w:t>
      </w:r>
    </w:p>
    <w:p w:rsidR="00EC2E5F" w:rsidRPr="00796CE7" w:rsidRDefault="00EC2E5F" w:rsidP="00EC2E5F">
      <w:pPr>
        <w:pStyle w:val="ListParagraph"/>
        <w:numPr>
          <w:ilvl w:val="0"/>
          <w:numId w:val="17"/>
        </w:numPr>
        <w:rPr>
          <w:b/>
          <w:sz w:val="24"/>
          <w:szCs w:val="24"/>
        </w:rPr>
      </w:pPr>
      <w:r>
        <w:rPr>
          <w:sz w:val="24"/>
          <w:szCs w:val="24"/>
        </w:rPr>
        <w:lastRenderedPageBreak/>
        <w:t>If you wish to view/print your filed claim, click on the hyperlink displaying the claim number.</w:t>
      </w:r>
    </w:p>
    <w:p w:rsidR="007A43A9" w:rsidRDefault="007A43A9" w:rsidP="007A43A9">
      <w:pPr>
        <w:rPr>
          <w:b/>
          <w:sz w:val="24"/>
          <w:szCs w:val="24"/>
        </w:rPr>
      </w:pPr>
      <w:r>
        <w:rPr>
          <w:b/>
          <w:sz w:val="24"/>
          <w:szCs w:val="24"/>
        </w:rPr>
        <w:t>Filing an Amended Proof of Claim using ePOC (Electronic Proof of Claim Program)</w:t>
      </w:r>
    </w:p>
    <w:p w:rsidR="007A43A9" w:rsidRDefault="007A43A9" w:rsidP="007A43A9">
      <w:pPr>
        <w:rPr>
          <w:rStyle w:val="Hyperlink"/>
          <w:color w:val="auto"/>
          <w:sz w:val="24"/>
          <w:szCs w:val="24"/>
          <w:u w:val="none"/>
        </w:rPr>
      </w:pPr>
      <w:r>
        <w:rPr>
          <w:sz w:val="24"/>
          <w:szCs w:val="24"/>
        </w:rPr>
        <w:t xml:space="preserve">The ePOC program is located on the Court’s website at </w:t>
      </w:r>
      <w:hyperlink r:id="rId21" w:history="1">
        <w:r w:rsidRPr="00E95669">
          <w:rPr>
            <w:rStyle w:val="Hyperlink"/>
            <w:sz w:val="24"/>
            <w:szCs w:val="24"/>
          </w:rPr>
          <w:t>www.gasb.uscourts.gov</w:t>
        </w:r>
      </w:hyperlink>
      <w:r>
        <w:rPr>
          <w:rStyle w:val="Hyperlink"/>
          <w:color w:val="auto"/>
          <w:sz w:val="24"/>
          <w:szCs w:val="24"/>
          <w:u w:val="none"/>
        </w:rPr>
        <w:t>.  Click the “Electronic Claims (ePOC)” link.</w:t>
      </w:r>
    </w:p>
    <w:p w:rsidR="007A43A9" w:rsidRPr="00796CE7" w:rsidRDefault="007A43A9" w:rsidP="007A43A9">
      <w:pPr>
        <w:pStyle w:val="ListParagraph"/>
        <w:numPr>
          <w:ilvl w:val="0"/>
          <w:numId w:val="17"/>
        </w:numPr>
        <w:rPr>
          <w:b/>
          <w:sz w:val="24"/>
          <w:szCs w:val="24"/>
        </w:rPr>
      </w:pPr>
      <w:r>
        <w:rPr>
          <w:sz w:val="24"/>
          <w:szCs w:val="24"/>
        </w:rPr>
        <w:t>Type in case number</w:t>
      </w:r>
    </w:p>
    <w:p w:rsidR="007A43A9" w:rsidRPr="00851566" w:rsidRDefault="007A43A9" w:rsidP="007A43A9">
      <w:pPr>
        <w:pStyle w:val="ListParagraph"/>
        <w:numPr>
          <w:ilvl w:val="0"/>
          <w:numId w:val="17"/>
        </w:numPr>
        <w:rPr>
          <w:b/>
          <w:sz w:val="24"/>
          <w:szCs w:val="24"/>
        </w:rPr>
      </w:pPr>
      <w:r w:rsidRPr="00851566">
        <w:rPr>
          <w:sz w:val="24"/>
          <w:szCs w:val="24"/>
        </w:rPr>
        <w:t xml:space="preserve">Select the appropriate filer type from the drop-down </w:t>
      </w:r>
      <w:r>
        <w:rPr>
          <w:sz w:val="24"/>
          <w:szCs w:val="24"/>
        </w:rPr>
        <w:t>menu</w:t>
      </w:r>
    </w:p>
    <w:p w:rsidR="007A43A9" w:rsidRPr="00851566" w:rsidRDefault="007A43A9" w:rsidP="007A43A9">
      <w:pPr>
        <w:pStyle w:val="ListParagraph"/>
        <w:numPr>
          <w:ilvl w:val="0"/>
          <w:numId w:val="17"/>
        </w:numPr>
        <w:rPr>
          <w:b/>
          <w:sz w:val="24"/>
          <w:szCs w:val="24"/>
        </w:rPr>
      </w:pPr>
      <w:r w:rsidRPr="00851566">
        <w:rPr>
          <w:sz w:val="24"/>
          <w:szCs w:val="24"/>
        </w:rPr>
        <w:t>Check the box next to “</w:t>
      </w:r>
      <w:r w:rsidRPr="00851566">
        <w:rPr>
          <w:i/>
          <w:sz w:val="24"/>
          <w:szCs w:val="24"/>
        </w:rPr>
        <w:t xml:space="preserve">I understand that, if I file, I must comply with </w:t>
      </w:r>
      <w:r>
        <w:rPr>
          <w:i/>
          <w:sz w:val="24"/>
          <w:szCs w:val="24"/>
        </w:rPr>
        <w:t xml:space="preserve">the </w:t>
      </w:r>
      <w:r w:rsidRPr="00851566">
        <w:rPr>
          <w:i/>
          <w:sz w:val="24"/>
          <w:szCs w:val="24"/>
        </w:rPr>
        <w:t>redacti</w:t>
      </w:r>
      <w:r>
        <w:rPr>
          <w:i/>
          <w:sz w:val="24"/>
          <w:szCs w:val="24"/>
        </w:rPr>
        <w:t>on rules.  I have read this notice</w:t>
      </w:r>
      <w:r w:rsidRPr="00851566">
        <w:rPr>
          <w:sz w:val="24"/>
          <w:szCs w:val="24"/>
        </w:rPr>
        <w:t>.”</w:t>
      </w:r>
    </w:p>
    <w:p w:rsidR="007A43A9" w:rsidRPr="00796CE7" w:rsidRDefault="007A43A9" w:rsidP="007A43A9">
      <w:pPr>
        <w:pStyle w:val="ListParagraph"/>
        <w:numPr>
          <w:ilvl w:val="0"/>
          <w:numId w:val="17"/>
        </w:numPr>
        <w:rPr>
          <w:b/>
          <w:sz w:val="24"/>
          <w:szCs w:val="24"/>
        </w:rPr>
      </w:pPr>
      <w:r>
        <w:rPr>
          <w:sz w:val="24"/>
          <w:szCs w:val="24"/>
        </w:rPr>
        <w:t>Click Next</w:t>
      </w:r>
    </w:p>
    <w:p w:rsidR="007A43A9" w:rsidRPr="00796CE7" w:rsidRDefault="007A43A9" w:rsidP="007A43A9">
      <w:pPr>
        <w:pStyle w:val="ListParagraph"/>
        <w:numPr>
          <w:ilvl w:val="0"/>
          <w:numId w:val="17"/>
        </w:numPr>
        <w:rPr>
          <w:b/>
          <w:sz w:val="24"/>
          <w:szCs w:val="24"/>
        </w:rPr>
      </w:pPr>
      <w:r>
        <w:rPr>
          <w:sz w:val="24"/>
          <w:szCs w:val="24"/>
        </w:rPr>
        <w:t>If Creditor Attorney was selected, enter the attorney’s name and address</w:t>
      </w:r>
    </w:p>
    <w:p w:rsidR="007A43A9" w:rsidRPr="00796CE7" w:rsidRDefault="007A43A9" w:rsidP="007A43A9">
      <w:pPr>
        <w:pStyle w:val="ListParagraph"/>
        <w:numPr>
          <w:ilvl w:val="0"/>
          <w:numId w:val="17"/>
        </w:numPr>
        <w:rPr>
          <w:b/>
          <w:sz w:val="24"/>
          <w:szCs w:val="24"/>
        </w:rPr>
      </w:pPr>
      <w:r>
        <w:rPr>
          <w:sz w:val="24"/>
          <w:szCs w:val="24"/>
        </w:rPr>
        <w:t>Click Next</w:t>
      </w:r>
    </w:p>
    <w:p w:rsidR="007A43A9" w:rsidRPr="00796CE7" w:rsidRDefault="007A43A9" w:rsidP="007A43A9">
      <w:pPr>
        <w:pStyle w:val="ListParagraph"/>
        <w:numPr>
          <w:ilvl w:val="0"/>
          <w:numId w:val="17"/>
        </w:numPr>
        <w:rPr>
          <w:b/>
          <w:sz w:val="24"/>
          <w:szCs w:val="24"/>
        </w:rPr>
      </w:pPr>
      <w:r>
        <w:rPr>
          <w:sz w:val="24"/>
          <w:szCs w:val="24"/>
        </w:rPr>
        <w:t>Select creditor, making sure that the address is what should be reflected on the proof of claim; otherwise, select the radio button next to “</w:t>
      </w:r>
      <w:r w:rsidRPr="00CD2679">
        <w:rPr>
          <w:i/>
          <w:sz w:val="24"/>
          <w:szCs w:val="24"/>
        </w:rPr>
        <w:t>Creditor not listed</w:t>
      </w:r>
      <w:r>
        <w:rPr>
          <w:sz w:val="24"/>
          <w:szCs w:val="24"/>
        </w:rPr>
        <w:t>.”</w:t>
      </w:r>
    </w:p>
    <w:p w:rsidR="007A43A9" w:rsidRPr="00851566" w:rsidRDefault="007A43A9" w:rsidP="007A43A9">
      <w:pPr>
        <w:pStyle w:val="ListParagraph"/>
        <w:numPr>
          <w:ilvl w:val="0"/>
          <w:numId w:val="17"/>
        </w:numPr>
        <w:rPr>
          <w:b/>
          <w:sz w:val="24"/>
          <w:szCs w:val="24"/>
        </w:rPr>
      </w:pPr>
      <w:r>
        <w:rPr>
          <w:sz w:val="24"/>
          <w:szCs w:val="24"/>
        </w:rPr>
        <w:t>If adding a new creditor/address, type the correct address for the creditor, to be reflected on the proof of claim.</w:t>
      </w:r>
    </w:p>
    <w:p w:rsidR="007A43A9" w:rsidRPr="00851566" w:rsidRDefault="007A43A9" w:rsidP="007A43A9">
      <w:pPr>
        <w:pStyle w:val="ListParagraph"/>
        <w:numPr>
          <w:ilvl w:val="0"/>
          <w:numId w:val="17"/>
        </w:numPr>
        <w:rPr>
          <w:b/>
          <w:sz w:val="24"/>
          <w:szCs w:val="24"/>
        </w:rPr>
      </w:pPr>
      <w:r>
        <w:rPr>
          <w:sz w:val="24"/>
          <w:szCs w:val="24"/>
        </w:rPr>
        <w:t>All Yes/No questions on the form must be answered</w:t>
      </w:r>
    </w:p>
    <w:p w:rsidR="007A43A9" w:rsidRPr="002526D7" w:rsidRDefault="007A43A9" w:rsidP="007A43A9">
      <w:pPr>
        <w:pStyle w:val="ListParagraph"/>
        <w:numPr>
          <w:ilvl w:val="0"/>
          <w:numId w:val="17"/>
        </w:numPr>
        <w:rPr>
          <w:b/>
          <w:sz w:val="24"/>
          <w:szCs w:val="24"/>
        </w:rPr>
      </w:pPr>
      <w:r>
        <w:rPr>
          <w:sz w:val="24"/>
          <w:szCs w:val="24"/>
        </w:rPr>
        <w:t>Enter information in all required fields</w:t>
      </w:r>
    </w:p>
    <w:p w:rsidR="007A43A9" w:rsidRPr="00851566" w:rsidRDefault="007A43A9" w:rsidP="007A43A9">
      <w:pPr>
        <w:pStyle w:val="ListParagraph"/>
        <w:numPr>
          <w:ilvl w:val="0"/>
          <w:numId w:val="17"/>
        </w:numPr>
        <w:rPr>
          <w:b/>
          <w:sz w:val="24"/>
          <w:szCs w:val="24"/>
        </w:rPr>
      </w:pPr>
      <w:r>
        <w:rPr>
          <w:sz w:val="24"/>
          <w:szCs w:val="24"/>
        </w:rPr>
        <w:t>Select Yes to Question 4: “Does this claim amend one already filed?”  Select the claim number from the drop-down menu.  The filing date will be entered automatically.</w:t>
      </w:r>
    </w:p>
    <w:p w:rsidR="007A43A9" w:rsidRPr="00851566" w:rsidRDefault="007A43A9" w:rsidP="007A43A9">
      <w:pPr>
        <w:pStyle w:val="ListParagraph"/>
        <w:numPr>
          <w:ilvl w:val="0"/>
          <w:numId w:val="17"/>
        </w:numPr>
        <w:rPr>
          <w:b/>
          <w:sz w:val="24"/>
          <w:szCs w:val="24"/>
        </w:rPr>
      </w:pPr>
      <w:r>
        <w:rPr>
          <w:sz w:val="24"/>
          <w:szCs w:val="24"/>
        </w:rPr>
        <w:t>Do not upload a completed Proof of Claim form as an attachment to this filing.  Attaching a completed Proof of Claim will result in multiple versions of the form being filed.</w:t>
      </w:r>
    </w:p>
    <w:p w:rsidR="007A43A9" w:rsidRPr="00851566" w:rsidRDefault="007A43A9" w:rsidP="007A43A9">
      <w:pPr>
        <w:pStyle w:val="ListParagraph"/>
        <w:numPr>
          <w:ilvl w:val="0"/>
          <w:numId w:val="17"/>
        </w:numPr>
        <w:rPr>
          <w:b/>
          <w:sz w:val="24"/>
          <w:szCs w:val="24"/>
        </w:rPr>
      </w:pPr>
      <w:r>
        <w:rPr>
          <w:sz w:val="24"/>
          <w:szCs w:val="24"/>
        </w:rPr>
        <w:t>Note: you will have the option to select files/documents to upload for this claim once you click on the “Submit Claim” button</w:t>
      </w:r>
    </w:p>
    <w:p w:rsidR="007A43A9" w:rsidRPr="00851566" w:rsidRDefault="007A43A9" w:rsidP="007A43A9">
      <w:pPr>
        <w:pStyle w:val="ListParagraph"/>
        <w:numPr>
          <w:ilvl w:val="0"/>
          <w:numId w:val="17"/>
        </w:numPr>
        <w:rPr>
          <w:b/>
          <w:sz w:val="24"/>
          <w:szCs w:val="24"/>
        </w:rPr>
      </w:pPr>
      <w:r>
        <w:rPr>
          <w:sz w:val="24"/>
          <w:szCs w:val="24"/>
        </w:rPr>
        <w:t>Type full name and contact information, then enter the verification code.</w:t>
      </w:r>
    </w:p>
    <w:p w:rsidR="007A43A9" w:rsidRPr="00AF300A" w:rsidRDefault="007A43A9" w:rsidP="007A43A9">
      <w:pPr>
        <w:pStyle w:val="ListParagraph"/>
        <w:numPr>
          <w:ilvl w:val="0"/>
          <w:numId w:val="17"/>
        </w:numPr>
        <w:rPr>
          <w:b/>
          <w:sz w:val="24"/>
          <w:szCs w:val="24"/>
        </w:rPr>
      </w:pPr>
      <w:r>
        <w:rPr>
          <w:sz w:val="24"/>
          <w:szCs w:val="24"/>
        </w:rPr>
        <w:t>Click Submit Claim</w:t>
      </w:r>
    </w:p>
    <w:p w:rsidR="007A43A9" w:rsidRPr="00796CE7" w:rsidRDefault="007A43A9" w:rsidP="007A43A9">
      <w:pPr>
        <w:pStyle w:val="ListParagraph"/>
        <w:numPr>
          <w:ilvl w:val="0"/>
          <w:numId w:val="17"/>
        </w:numPr>
        <w:rPr>
          <w:b/>
          <w:sz w:val="24"/>
          <w:szCs w:val="24"/>
        </w:rPr>
      </w:pPr>
      <w:r>
        <w:rPr>
          <w:sz w:val="24"/>
          <w:szCs w:val="24"/>
        </w:rPr>
        <w:t>If you wish to view/print your filed claim, click on the hyperlink displaying the claim number.</w:t>
      </w:r>
    </w:p>
    <w:p w:rsidR="007A43A9" w:rsidRDefault="007A43A9" w:rsidP="007A43A9">
      <w:pPr>
        <w:rPr>
          <w:b/>
          <w:sz w:val="24"/>
          <w:szCs w:val="24"/>
        </w:rPr>
      </w:pPr>
      <w:r>
        <w:rPr>
          <w:b/>
          <w:sz w:val="24"/>
          <w:szCs w:val="24"/>
        </w:rPr>
        <w:t>Filing Withdrawal of Claim using ePOC (Electronic Proof of Claim Program)</w:t>
      </w:r>
    </w:p>
    <w:p w:rsidR="007A43A9" w:rsidRDefault="007A43A9" w:rsidP="007A43A9">
      <w:pPr>
        <w:rPr>
          <w:rStyle w:val="Hyperlink"/>
          <w:color w:val="auto"/>
          <w:sz w:val="24"/>
          <w:szCs w:val="24"/>
          <w:u w:val="none"/>
        </w:rPr>
      </w:pPr>
      <w:r>
        <w:rPr>
          <w:sz w:val="24"/>
          <w:szCs w:val="24"/>
        </w:rPr>
        <w:t xml:space="preserve">The ePOC program is located on the Court’s website at </w:t>
      </w:r>
      <w:hyperlink r:id="rId22" w:history="1">
        <w:r w:rsidRPr="00E95669">
          <w:rPr>
            <w:rStyle w:val="Hyperlink"/>
            <w:sz w:val="24"/>
            <w:szCs w:val="24"/>
          </w:rPr>
          <w:t>www.gasb.uscourts.gov</w:t>
        </w:r>
      </w:hyperlink>
      <w:r>
        <w:rPr>
          <w:rStyle w:val="Hyperlink"/>
          <w:color w:val="auto"/>
          <w:sz w:val="24"/>
          <w:szCs w:val="24"/>
          <w:u w:val="none"/>
        </w:rPr>
        <w:t>.  Click the “Electronic Claims (ePOC)” button.</w:t>
      </w:r>
    </w:p>
    <w:p w:rsidR="007A43A9" w:rsidRPr="00796CE7" w:rsidRDefault="007A43A9" w:rsidP="007A43A9">
      <w:pPr>
        <w:pStyle w:val="ListParagraph"/>
        <w:numPr>
          <w:ilvl w:val="0"/>
          <w:numId w:val="17"/>
        </w:numPr>
        <w:rPr>
          <w:b/>
          <w:sz w:val="24"/>
          <w:szCs w:val="24"/>
        </w:rPr>
      </w:pPr>
      <w:r>
        <w:rPr>
          <w:sz w:val="24"/>
          <w:szCs w:val="24"/>
        </w:rPr>
        <w:t>Type in case number</w:t>
      </w:r>
    </w:p>
    <w:p w:rsidR="007A43A9" w:rsidRPr="00851566" w:rsidRDefault="007A43A9" w:rsidP="007A43A9">
      <w:pPr>
        <w:pStyle w:val="ListParagraph"/>
        <w:numPr>
          <w:ilvl w:val="0"/>
          <w:numId w:val="17"/>
        </w:numPr>
        <w:rPr>
          <w:b/>
          <w:sz w:val="24"/>
          <w:szCs w:val="24"/>
        </w:rPr>
      </w:pPr>
      <w:r w:rsidRPr="00851566">
        <w:rPr>
          <w:sz w:val="24"/>
          <w:szCs w:val="24"/>
        </w:rPr>
        <w:t xml:space="preserve">Select the appropriate filer type from the drop-down </w:t>
      </w:r>
      <w:r>
        <w:rPr>
          <w:sz w:val="24"/>
          <w:szCs w:val="24"/>
        </w:rPr>
        <w:t>menu</w:t>
      </w:r>
    </w:p>
    <w:p w:rsidR="007A43A9" w:rsidRPr="00851566" w:rsidRDefault="007A43A9" w:rsidP="007A43A9">
      <w:pPr>
        <w:pStyle w:val="ListParagraph"/>
        <w:numPr>
          <w:ilvl w:val="0"/>
          <w:numId w:val="17"/>
        </w:numPr>
        <w:rPr>
          <w:b/>
          <w:sz w:val="24"/>
          <w:szCs w:val="24"/>
        </w:rPr>
      </w:pPr>
      <w:r w:rsidRPr="00851566">
        <w:rPr>
          <w:sz w:val="24"/>
          <w:szCs w:val="24"/>
        </w:rPr>
        <w:lastRenderedPageBreak/>
        <w:t>Check the box next to “</w:t>
      </w:r>
      <w:r w:rsidRPr="00851566">
        <w:rPr>
          <w:i/>
          <w:sz w:val="24"/>
          <w:szCs w:val="24"/>
        </w:rPr>
        <w:t xml:space="preserve">I understand that, if I file, I must comply with </w:t>
      </w:r>
      <w:r>
        <w:rPr>
          <w:i/>
          <w:sz w:val="24"/>
          <w:szCs w:val="24"/>
        </w:rPr>
        <w:t xml:space="preserve">the </w:t>
      </w:r>
      <w:r w:rsidRPr="00851566">
        <w:rPr>
          <w:i/>
          <w:sz w:val="24"/>
          <w:szCs w:val="24"/>
        </w:rPr>
        <w:t>redacti</w:t>
      </w:r>
      <w:r>
        <w:rPr>
          <w:i/>
          <w:sz w:val="24"/>
          <w:szCs w:val="24"/>
        </w:rPr>
        <w:t>on rules.  I have read this notice</w:t>
      </w:r>
      <w:r w:rsidRPr="00851566">
        <w:rPr>
          <w:sz w:val="24"/>
          <w:szCs w:val="24"/>
        </w:rPr>
        <w:t>.”</w:t>
      </w:r>
    </w:p>
    <w:p w:rsidR="007A43A9" w:rsidRPr="00AC11A2" w:rsidRDefault="007A43A9" w:rsidP="007A43A9">
      <w:pPr>
        <w:pStyle w:val="ListParagraph"/>
        <w:numPr>
          <w:ilvl w:val="0"/>
          <w:numId w:val="17"/>
        </w:numPr>
        <w:rPr>
          <w:b/>
          <w:sz w:val="24"/>
          <w:szCs w:val="24"/>
        </w:rPr>
      </w:pPr>
      <w:r>
        <w:rPr>
          <w:sz w:val="24"/>
          <w:szCs w:val="24"/>
        </w:rPr>
        <w:t>Click Next</w:t>
      </w:r>
    </w:p>
    <w:p w:rsidR="007A43A9" w:rsidRPr="00AC11A2" w:rsidRDefault="007A43A9" w:rsidP="007A43A9">
      <w:pPr>
        <w:pStyle w:val="ListParagraph"/>
        <w:numPr>
          <w:ilvl w:val="0"/>
          <w:numId w:val="17"/>
        </w:numPr>
        <w:rPr>
          <w:b/>
          <w:sz w:val="24"/>
          <w:szCs w:val="24"/>
        </w:rPr>
      </w:pPr>
      <w:r>
        <w:rPr>
          <w:sz w:val="24"/>
          <w:szCs w:val="24"/>
        </w:rPr>
        <w:t>Check the box next to the claim to be withdrawn</w:t>
      </w:r>
    </w:p>
    <w:p w:rsidR="007A43A9" w:rsidRPr="00AC11A2" w:rsidRDefault="007A43A9" w:rsidP="007A43A9">
      <w:pPr>
        <w:pStyle w:val="ListParagraph"/>
        <w:numPr>
          <w:ilvl w:val="0"/>
          <w:numId w:val="17"/>
        </w:numPr>
        <w:rPr>
          <w:b/>
          <w:sz w:val="24"/>
          <w:szCs w:val="24"/>
        </w:rPr>
      </w:pPr>
      <w:r>
        <w:rPr>
          <w:sz w:val="24"/>
          <w:szCs w:val="24"/>
        </w:rPr>
        <w:t>Attach PDF by clicking on the Browse button</w:t>
      </w:r>
    </w:p>
    <w:p w:rsidR="007A43A9" w:rsidRPr="00AC11A2" w:rsidRDefault="007A43A9" w:rsidP="007A43A9">
      <w:pPr>
        <w:pStyle w:val="ListParagraph"/>
        <w:numPr>
          <w:ilvl w:val="0"/>
          <w:numId w:val="17"/>
        </w:numPr>
        <w:rPr>
          <w:b/>
          <w:sz w:val="24"/>
          <w:szCs w:val="24"/>
        </w:rPr>
      </w:pPr>
      <w:r>
        <w:rPr>
          <w:sz w:val="24"/>
          <w:szCs w:val="24"/>
        </w:rPr>
        <w:t>Locate pdf document and right-click to open</w:t>
      </w:r>
    </w:p>
    <w:p w:rsidR="007A43A9" w:rsidRPr="00AC11A2" w:rsidRDefault="007A43A9" w:rsidP="007A43A9">
      <w:pPr>
        <w:pStyle w:val="ListParagraph"/>
        <w:numPr>
          <w:ilvl w:val="0"/>
          <w:numId w:val="17"/>
        </w:numPr>
        <w:rPr>
          <w:b/>
          <w:sz w:val="24"/>
          <w:szCs w:val="24"/>
        </w:rPr>
      </w:pPr>
      <w:r>
        <w:rPr>
          <w:sz w:val="24"/>
          <w:szCs w:val="24"/>
        </w:rPr>
        <w:t>Click on Open button</w:t>
      </w:r>
    </w:p>
    <w:p w:rsidR="007A43A9" w:rsidRPr="00AC11A2" w:rsidRDefault="007A43A9" w:rsidP="007A43A9">
      <w:pPr>
        <w:pStyle w:val="ListParagraph"/>
        <w:numPr>
          <w:ilvl w:val="0"/>
          <w:numId w:val="17"/>
        </w:numPr>
        <w:rPr>
          <w:b/>
          <w:sz w:val="24"/>
          <w:szCs w:val="24"/>
        </w:rPr>
      </w:pPr>
      <w:r>
        <w:rPr>
          <w:sz w:val="24"/>
          <w:szCs w:val="24"/>
        </w:rPr>
        <w:t>Enter the verification code</w:t>
      </w:r>
    </w:p>
    <w:p w:rsidR="007A43A9" w:rsidRPr="00AC11A2" w:rsidRDefault="007A43A9" w:rsidP="007A43A9">
      <w:pPr>
        <w:pStyle w:val="ListParagraph"/>
        <w:numPr>
          <w:ilvl w:val="0"/>
          <w:numId w:val="17"/>
        </w:numPr>
        <w:rPr>
          <w:b/>
          <w:sz w:val="24"/>
          <w:szCs w:val="24"/>
        </w:rPr>
      </w:pPr>
      <w:r>
        <w:rPr>
          <w:sz w:val="24"/>
          <w:szCs w:val="24"/>
        </w:rPr>
        <w:t>Click “Submit Withdrawal of Claim”</w:t>
      </w:r>
    </w:p>
    <w:p w:rsidR="007A43A9" w:rsidRPr="00AC11A2" w:rsidRDefault="007A43A9" w:rsidP="007A43A9">
      <w:pPr>
        <w:pStyle w:val="ListParagraph"/>
        <w:numPr>
          <w:ilvl w:val="0"/>
          <w:numId w:val="17"/>
        </w:numPr>
        <w:rPr>
          <w:b/>
          <w:sz w:val="24"/>
          <w:szCs w:val="24"/>
        </w:rPr>
      </w:pPr>
      <w:r w:rsidRPr="00AC11A2">
        <w:rPr>
          <w:sz w:val="24"/>
          <w:szCs w:val="24"/>
        </w:rPr>
        <w:t xml:space="preserve">If you wish to view/print the withdrawal, click on the hyperlink displaying the </w:t>
      </w:r>
      <w:r>
        <w:rPr>
          <w:sz w:val="24"/>
          <w:szCs w:val="24"/>
        </w:rPr>
        <w:t>docket</w:t>
      </w:r>
      <w:r w:rsidRPr="00AC11A2">
        <w:rPr>
          <w:sz w:val="24"/>
          <w:szCs w:val="24"/>
        </w:rPr>
        <w:t xml:space="preserve"> number.</w:t>
      </w:r>
    </w:p>
    <w:p w:rsidR="00EC2E5F" w:rsidRPr="00B75A0D" w:rsidRDefault="00B75A0D" w:rsidP="00C44840">
      <w:pPr>
        <w:rPr>
          <w:b/>
          <w:sz w:val="24"/>
          <w:szCs w:val="24"/>
        </w:rPr>
      </w:pPr>
      <w:r>
        <w:rPr>
          <w:b/>
          <w:sz w:val="24"/>
          <w:szCs w:val="24"/>
        </w:rPr>
        <w:t>Claims Filing in CM/ECF</w:t>
      </w:r>
    </w:p>
    <w:p w:rsidR="000C13B3" w:rsidRDefault="000C13B3" w:rsidP="00C44840">
      <w:pPr>
        <w:rPr>
          <w:sz w:val="24"/>
          <w:szCs w:val="24"/>
        </w:rPr>
      </w:pPr>
      <w:r>
        <w:rPr>
          <w:sz w:val="24"/>
          <w:szCs w:val="24"/>
        </w:rPr>
        <w:t>Docketing</w:t>
      </w:r>
      <w:r w:rsidR="007A43A9">
        <w:rPr>
          <w:sz w:val="24"/>
          <w:szCs w:val="24"/>
        </w:rPr>
        <w:t xml:space="preserve"> a Proof of Claim</w:t>
      </w:r>
      <w:r w:rsidR="00EC2E5F">
        <w:rPr>
          <w:sz w:val="24"/>
          <w:szCs w:val="24"/>
        </w:rPr>
        <w:t xml:space="preserve"> in CM/ECF</w:t>
      </w:r>
      <w:r>
        <w:rPr>
          <w:sz w:val="24"/>
          <w:szCs w:val="24"/>
        </w:rPr>
        <w:t>:</w:t>
      </w:r>
    </w:p>
    <w:p w:rsidR="000C13B3" w:rsidRDefault="000C13B3" w:rsidP="00F859D9">
      <w:pPr>
        <w:pStyle w:val="ListParagraph"/>
        <w:numPr>
          <w:ilvl w:val="0"/>
          <w:numId w:val="5"/>
        </w:numPr>
        <w:rPr>
          <w:sz w:val="24"/>
          <w:szCs w:val="24"/>
        </w:rPr>
      </w:pPr>
      <w:r>
        <w:rPr>
          <w:sz w:val="24"/>
          <w:szCs w:val="24"/>
        </w:rPr>
        <w:t>Select Bankruptcy</w:t>
      </w:r>
    </w:p>
    <w:p w:rsidR="000C13B3" w:rsidRDefault="000C13B3" w:rsidP="00F859D9">
      <w:pPr>
        <w:pStyle w:val="ListParagraph"/>
        <w:numPr>
          <w:ilvl w:val="0"/>
          <w:numId w:val="5"/>
        </w:numPr>
        <w:rPr>
          <w:sz w:val="24"/>
          <w:szCs w:val="24"/>
        </w:rPr>
      </w:pPr>
      <w:r>
        <w:rPr>
          <w:sz w:val="24"/>
          <w:szCs w:val="24"/>
        </w:rPr>
        <w:t>Select File Claims</w:t>
      </w:r>
    </w:p>
    <w:p w:rsidR="000C13B3" w:rsidRDefault="000C13B3" w:rsidP="00F859D9">
      <w:pPr>
        <w:pStyle w:val="ListParagraph"/>
        <w:numPr>
          <w:ilvl w:val="0"/>
          <w:numId w:val="5"/>
        </w:numPr>
        <w:rPr>
          <w:sz w:val="24"/>
          <w:szCs w:val="24"/>
        </w:rPr>
      </w:pPr>
      <w:r>
        <w:rPr>
          <w:sz w:val="24"/>
          <w:szCs w:val="24"/>
        </w:rPr>
        <w:t>The Search for Creditor screen will appear.  Enter the case number, and click Next to search the creditor database for the claimant.</w:t>
      </w:r>
    </w:p>
    <w:p w:rsidR="000C13B3" w:rsidRDefault="000C13B3" w:rsidP="00F859D9">
      <w:pPr>
        <w:pStyle w:val="ListParagraph"/>
        <w:numPr>
          <w:ilvl w:val="0"/>
          <w:numId w:val="5"/>
        </w:numPr>
        <w:rPr>
          <w:sz w:val="24"/>
          <w:szCs w:val="24"/>
        </w:rPr>
      </w:pPr>
      <w:r>
        <w:rPr>
          <w:sz w:val="24"/>
          <w:szCs w:val="24"/>
        </w:rPr>
        <w:t>The Creditor Selection screen will display the creditor(s).  Click on the drop-down arrow to display all of the creditors.  Select the appropriate creditor</w:t>
      </w:r>
      <w:r w:rsidR="00FD7D36">
        <w:rPr>
          <w:sz w:val="24"/>
          <w:szCs w:val="24"/>
        </w:rPr>
        <w:t>, making sure that the creditor’s name and address match exactly what is listed on the proof of claim,</w:t>
      </w:r>
      <w:r>
        <w:rPr>
          <w:sz w:val="24"/>
          <w:szCs w:val="24"/>
        </w:rPr>
        <w:t xml:space="preserve"> by clicking on it.  If unable to locate the creditor after using different search criteria, click the Add Creditor hyperlink to add the creditor to the case.  After adding the creditor, click Next.</w:t>
      </w:r>
    </w:p>
    <w:p w:rsidR="000C13B3" w:rsidRDefault="000C13B3" w:rsidP="00F859D9">
      <w:pPr>
        <w:pStyle w:val="ListParagraph"/>
        <w:numPr>
          <w:ilvl w:val="0"/>
          <w:numId w:val="5"/>
        </w:numPr>
        <w:rPr>
          <w:sz w:val="24"/>
          <w:szCs w:val="24"/>
        </w:rPr>
      </w:pPr>
      <w:r>
        <w:rPr>
          <w:sz w:val="24"/>
          <w:szCs w:val="24"/>
        </w:rPr>
        <w:t>Click Submit.  A creditor receipt will appear, indicating the creditor has been added.</w:t>
      </w:r>
    </w:p>
    <w:p w:rsidR="000C13B3" w:rsidRDefault="000C13B3" w:rsidP="00F859D9">
      <w:pPr>
        <w:pStyle w:val="ListParagraph"/>
        <w:numPr>
          <w:ilvl w:val="0"/>
          <w:numId w:val="5"/>
        </w:numPr>
        <w:rPr>
          <w:sz w:val="24"/>
          <w:szCs w:val="24"/>
        </w:rPr>
      </w:pPr>
      <w:r>
        <w:rPr>
          <w:sz w:val="24"/>
          <w:szCs w:val="24"/>
        </w:rPr>
        <w:t>Click the link to FILE A PROOF OF CLAIM.</w:t>
      </w:r>
    </w:p>
    <w:p w:rsidR="000C13B3" w:rsidRDefault="000C13B3" w:rsidP="00F859D9">
      <w:pPr>
        <w:pStyle w:val="ListParagraph"/>
        <w:numPr>
          <w:ilvl w:val="0"/>
          <w:numId w:val="5"/>
        </w:numPr>
        <w:rPr>
          <w:sz w:val="24"/>
          <w:szCs w:val="24"/>
        </w:rPr>
      </w:pPr>
      <w:r>
        <w:rPr>
          <w:sz w:val="24"/>
          <w:szCs w:val="24"/>
        </w:rPr>
        <w:t xml:space="preserve">When the Search for Creditor screen reappears, </w:t>
      </w:r>
      <w:r w:rsidR="004D5997">
        <w:rPr>
          <w:sz w:val="24"/>
          <w:szCs w:val="24"/>
        </w:rPr>
        <w:t xml:space="preserve">enter the case number (if necessary) and </w:t>
      </w:r>
      <w:r>
        <w:rPr>
          <w:sz w:val="24"/>
          <w:szCs w:val="24"/>
        </w:rPr>
        <w:t>click Next.</w:t>
      </w:r>
    </w:p>
    <w:p w:rsidR="000C13B3" w:rsidRDefault="000C13B3" w:rsidP="00F859D9">
      <w:pPr>
        <w:pStyle w:val="ListParagraph"/>
        <w:numPr>
          <w:ilvl w:val="0"/>
          <w:numId w:val="5"/>
        </w:numPr>
        <w:rPr>
          <w:sz w:val="24"/>
          <w:szCs w:val="24"/>
        </w:rPr>
      </w:pPr>
      <w:r>
        <w:rPr>
          <w:sz w:val="24"/>
          <w:szCs w:val="24"/>
        </w:rPr>
        <w:t>The Creditor Selection screen will appear.  Click on the drop-down arrow to display all of the creditors.  Select the appropriate creditor by clicking on it.</w:t>
      </w:r>
      <w:r w:rsidR="00A641C4">
        <w:rPr>
          <w:sz w:val="24"/>
          <w:szCs w:val="24"/>
        </w:rPr>
        <w:t xml:space="preserve">  If pop-up blockers are off, a screen will appear that states whether a claim has already been filed for that creditor</w:t>
      </w:r>
      <w:r w:rsidR="004D5997">
        <w:rPr>
          <w:sz w:val="24"/>
          <w:szCs w:val="24"/>
        </w:rPr>
        <w:t xml:space="preserve"> and address</w:t>
      </w:r>
      <w:r w:rsidR="00A641C4">
        <w:rPr>
          <w:sz w:val="24"/>
          <w:szCs w:val="24"/>
        </w:rPr>
        <w:t xml:space="preserve">, or if there are no claims filed for the case, asking </w:t>
      </w:r>
      <w:r w:rsidR="004D5997">
        <w:rPr>
          <w:sz w:val="24"/>
          <w:szCs w:val="24"/>
        </w:rPr>
        <w:t xml:space="preserve">if the </w:t>
      </w:r>
      <w:r w:rsidR="00A641C4">
        <w:rPr>
          <w:sz w:val="24"/>
          <w:szCs w:val="24"/>
        </w:rPr>
        <w:t>creditor is correct.  Click the Yes button to proceed.</w:t>
      </w:r>
    </w:p>
    <w:p w:rsidR="000C13B3" w:rsidRDefault="000C13B3" w:rsidP="00F859D9">
      <w:pPr>
        <w:pStyle w:val="ListParagraph"/>
        <w:numPr>
          <w:ilvl w:val="0"/>
          <w:numId w:val="5"/>
        </w:numPr>
        <w:rPr>
          <w:sz w:val="24"/>
          <w:szCs w:val="24"/>
        </w:rPr>
      </w:pPr>
      <w:r>
        <w:rPr>
          <w:sz w:val="24"/>
          <w:szCs w:val="24"/>
        </w:rPr>
        <w:t>The Proof of Claim Information screen will display.</w:t>
      </w:r>
    </w:p>
    <w:p w:rsidR="000C13B3" w:rsidRDefault="000C13B3" w:rsidP="00F859D9">
      <w:pPr>
        <w:pStyle w:val="ListParagraph"/>
        <w:numPr>
          <w:ilvl w:val="0"/>
          <w:numId w:val="5"/>
        </w:numPr>
        <w:rPr>
          <w:sz w:val="24"/>
          <w:szCs w:val="24"/>
        </w:rPr>
      </w:pPr>
      <w:r>
        <w:rPr>
          <w:sz w:val="24"/>
          <w:szCs w:val="24"/>
        </w:rPr>
        <w:t>Enter the data in the appropriate fields for the claim, showing total amount</w:t>
      </w:r>
      <w:r w:rsidR="004D5997">
        <w:rPr>
          <w:sz w:val="24"/>
          <w:szCs w:val="24"/>
        </w:rPr>
        <w:t xml:space="preserve"> claimed</w:t>
      </w:r>
      <w:r>
        <w:rPr>
          <w:sz w:val="24"/>
          <w:szCs w:val="24"/>
        </w:rPr>
        <w:t>, secured amount, priority amount, etc.  Do not use $ or commas in the dollar amount fields. Values default to whole dollars.  Decimals are accepted, but not required.</w:t>
      </w:r>
    </w:p>
    <w:p w:rsidR="000C13B3" w:rsidRDefault="004D5997" w:rsidP="00F859D9">
      <w:pPr>
        <w:pStyle w:val="ListParagraph"/>
        <w:numPr>
          <w:ilvl w:val="0"/>
          <w:numId w:val="5"/>
        </w:numPr>
        <w:rPr>
          <w:sz w:val="24"/>
          <w:szCs w:val="24"/>
        </w:rPr>
      </w:pPr>
      <w:r>
        <w:rPr>
          <w:sz w:val="24"/>
          <w:szCs w:val="24"/>
        </w:rPr>
        <w:lastRenderedPageBreak/>
        <w:t>In</w:t>
      </w:r>
      <w:r w:rsidR="000C13B3">
        <w:rPr>
          <w:sz w:val="24"/>
          <w:szCs w:val="24"/>
        </w:rPr>
        <w:t xml:space="preserve"> the Filed By field, choose the filer type</w:t>
      </w:r>
      <w:r>
        <w:rPr>
          <w:sz w:val="24"/>
          <w:szCs w:val="24"/>
        </w:rPr>
        <w:t xml:space="preserve"> from the drop-down box</w:t>
      </w:r>
      <w:r w:rsidR="000C13B3">
        <w:rPr>
          <w:sz w:val="24"/>
          <w:szCs w:val="24"/>
        </w:rPr>
        <w:t xml:space="preserve">: </w:t>
      </w:r>
      <w:r w:rsidR="002A689A">
        <w:rPr>
          <w:sz w:val="24"/>
          <w:szCs w:val="24"/>
          <w:u w:val="single"/>
        </w:rPr>
        <w:t>Creditor</w:t>
      </w:r>
    </w:p>
    <w:p w:rsidR="000C13B3" w:rsidRDefault="005524D9" w:rsidP="00F859D9">
      <w:pPr>
        <w:pStyle w:val="ListParagraph"/>
        <w:numPr>
          <w:ilvl w:val="0"/>
          <w:numId w:val="5"/>
        </w:numPr>
        <w:rPr>
          <w:sz w:val="24"/>
          <w:szCs w:val="24"/>
        </w:rPr>
      </w:pPr>
      <w:r>
        <w:rPr>
          <w:sz w:val="24"/>
          <w:szCs w:val="24"/>
        </w:rPr>
        <w:t>Enter information in the De</w:t>
      </w:r>
      <w:r w:rsidR="00397D81">
        <w:rPr>
          <w:sz w:val="24"/>
          <w:szCs w:val="24"/>
        </w:rPr>
        <w:t>scription and/or Remarks fields</w:t>
      </w:r>
      <w:r>
        <w:rPr>
          <w:sz w:val="24"/>
          <w:szCs w:val="24"/>
        </w:rPr>
        <w:t xml:space="preserve"> as appropriate.  No more than 255 characters may be typed into these fields.</w:t>
      </w:r>
    </w:p>
    <w:p w:rsidR="005524D9" w:rsidRDefault="00F514CF" w:rsidP="00F859D9">
      <w:pPr>
        <w:pStyle w:val="ListParagraph"/>
        <w:numPr>
          <w:ilvl w:val="0"/>
          <w:numId w:val="5"/>
        </w:numPr>
        <w:rPr>
          <w:sz w:val="24"/>
          <w:szCs w:val="24"/>
        </w:rPr>
      </w:pPr>
      <w:r>
        <w:rPr>
          <w:sz w:val="24"/>
          <w:szCs w:val="24"/>
        </w:rPr>
        <w:t>Click Next.</w:t>
      </w:r>
    </w:p>
    <w:p w:rsidR="00F514CF" w:rsidRDefault="00F514CF" w:rsidP="00F859D9">
      <w:pPr>
        <w:pStyle w:val="ListParagraph"/>
        <w:numPr>
          <w:ilvl w:val="0"/>
          <w:numId w:val="5"/>
        </w:numPr>
        <w:rPr>
          <w:sz w:val="24"/>
          <w:szCs w:val="24"/>
        </w:rPr>
      </w:pPr>
      <w:r>
        <w:rPr>
          <w:sz w:val="24"/>
          <w:szCs w:val="24"/>
        </w:rPr>
        <w:t>Attach PDF by clicking on the Browse button</w:t>
      </w:r>
    </w:p>
    <w:p w:rsidR="00F514CF" w:rsidRDefault="00F514CF" w:rsidP="00F859D9">
      <w:pPr>
        <w:pStyle w:val="ListParagraph"/>
        <w:numPr>
          <w:ilvl w:val="0"/>
          <w:numId w:val="5"/>
        </w:numPr>
        <w:rPr>
          <w:sz w:val="24"/>
          <w:szCs w:val="24"/>
        </w:rPr>
      </w:pPr>
      <w:r>
        <w:rPr>
          <w:sz w:val="24"/>
          <w:szCs w:val="24"/>
        </w:rPr>
        <w:t>Locate pdf document and right-click to open</w:t>
      </w:r>
    </w:p>
    <w:p w:rsidR="00F514CF" w:rsidRDefault="00F514CF" w:rsidP="00F859D9">
      <w:pPr>
        <w:pStyle w:val="ListParagraph"/>
        <w:numPr>
          <w:ilvl w:val="0"/>
          <w:numId w:val="5"/>
        </w:numPr>
        <w:rPr>
          <w:sz w:val="24"/>
          <w:szCs w:val="24"/>
        </w:rPr>
      </w:pPr>
      <w:r>
        <w:rPr>
          <w:sz w:val="24"/>
          <w:szCs w:val="24"/>
        </w:rPr>
        <w:t>Click on Open button</w:t>
      </w:r>
    </w:p>
    <w:p w:rsidR="005524D9" w:rsidRPr="00F514CF" w:rsidRDefault="00F514CF" w:rsidP="00F859D9">
      <w:pPr>
        <w:pStyle w:val="ListParagraph"/>
        <w:numPr>
          <w:ilvl w:val="0"/>
          <w:numId w:val="5"/>
        </w:numPr>
        <w:rPr>
          <w:sz w:val="24"/>
          <w:szCs w:val="24"/>
        </w:rPr>
      </w:pPr>
      <w:r>
        <w:rPr>
          <w:sz w:val="24"/>
          <w:szCs w:val="24"/>
        </w:rPr>
        <w:t>Click Next</w:t>
      </w:r>
    </w:p>
    <w:p w:rsidR="00390930" w:rsidRDefault="00390930" w:rsidP="00F859D9">
      <w:pPr>
        <w:pStyle w:val="ListParagraph"/>
        <w:numPr>
          <w:ilvl w:val="0"/>
          <w:numId w:val="5"/>
        </w:numPr>
        <w:rPr>
          <w:sz w:val="24"/>
          <w:szCs w:val="24"/>
        </w:rPr>
      </w:pPr>
      <w:r>
        <w:rPr>
          <w:sz w:val="24"/>
          <w:szCs w:val="24"/>
        </w:rPr>
        <w:t>A message will appear: Attention! Submitting this screen commits this transaction.  You will have no further opportunity to modify this submission if you continue.  Have you redacted?  Click Next.</w:t>
      </w:r>
    </w:p>
    <w:p w:rsidR="005524D9" w:rsidRDefault="005524D9" w:rsidP="00F859D9">
      <w:pPr>
        <w:pStyle w:val="ListParagraph"/>
        <w:numPr>
          <w:ilvl w:val="0"/>
          <w:numId w:val="5"/>
        </w:numPr>
        <w:rPr>
          <w:sz w:val="24"/>
          <w:szCs w:val="24"/>
        </w:rPr>
      </w:pPr>
      <w:r>
        <w:rPr>
          <w:sz w:val="24"/>
          <w:szCs w:val="24"/>
        </w:rPr>
        <w:t>The Notice of Electronic Claims Filing will display.  The cla</w:t>
      </w:r>
      <w:r w:rsidR="00A96574">
        <w:rPr>
          <w:sz w:val="24"/>
          <w:szCs w:val="24"/>
        </w:rPr>
        <w:t>im is now part of the official C</w:t>
      </w:r>
      <w:r>
        <w:rPr>
          <w:sz w:val="24"/>
          <w:szCs w:val="24"/>
        </w:rPr>
        <w:t>ourt record.</w:t>
      </w:r>
      <w:r w:rsidR="00275F7D">
        <w:rPr>
          <w:sz w:val="24"/>
          <w:szCs w:val="24"/>
        </w:rPr>
        <w:t xml:space="preserve">  Clicking on the case number hyperlink will present the case docket report.  Clicking on the document number hyperlink will display a pdf image of the claim.  Clicking on the Claims Register hyperlink will display the claims register.</w:t>
      </w:r>
    </w:p>
    <w:p w:rsidR="00275F7D" w:rsidRDefault="00275F7D" w:rsidP="00F859D9">
      <w:pPr>
        <w:pStyle w:val="ListParagraph"/>
        <w:numPr>
          <w:ilvl w:val="0"/>
          <w:numId w:val="5"/>
        </w:numPr>
        <w:rPr>
          <w:sz w:val="24"/>
          <w:szCs w:val="24"/>
        </w:rPr>
      </w:pPr>
      <w:r>
        <w:rPr>
          <w:sz w:val="24"/>
          <w:szCs w:val="24"/>
        </w:rPr>
        <w:t>To continue claims processing</w:t>
      </w:r>
      <w:r w:rsidR="00390930">
        <w:rPr>
          <w:sz w:val="24"/>
          <w:szCs w:val="24"/>
        </w:rPr>
        <w:t>, cl</w:t>
      </w:r>
      <w:r>
        <w:rPr>
          <w:sz w:val="24"/>
          <w:szCs w:val="24"/>
        </w:rPr>
        <w:t xml:space="preserve">ick </w:t>
      </w:r>
      <w:r w:rsidR="00390930">
        <w:rPr>
          <w:sz w:val="24"/>
          <w:szCs w:val="24"/>
        </w:rPr>
        <w:t xml:space="preserve">link to </w:t>
      </w:r>
      <w:r>
        <w:rPr>
          <w:sz w:val="24"/>
          <w:szCs w:val="24"/>
        </w:rPr>
        <w:t xml:space="preserve">File </w:t>
      </w:r>
      <w:r w:rsidR="00390930">
        <w:rPr>
          <w:sz w:val="24"/>
          <w:szCs w:val="24"/>
        </w:rPr>
        <w:t>a</w:t>
      </w:r>
      <w:r>
        <w:rPr>
          <w:sz w:val="24"/>
          <w:szCs w:val="24"/>
        </w:rPr>
        <w:t xml:space="preserve">nother </w:t>
      </w:r>
      <w:r w:rsidR="00390930">
        <w:rPr>
          <w:sz w:val="24"/>
          <w:szCs w:val="24"/>
        </w:rPr>
        <w:t>c</w:t>
      </w:r>
      <w:r>
        <w:rPr>
          <w:sz w:val="24"/>
          <w:szCs w:val="24"/>
        </w:rPr>
        <w:t>laim.  The prior case number will be preserved for further claim entries to the same case.  For a new case, enter the new case number and repeat the process above.</w:t>
      </w:r>
    </w:p>
    <w:p w:rsidR="006F08B7" w:rsidRDefault="006F08B7" w:rsidP="006F08B7">
      <w:pPr>
        <w:rPr>
          <w:sz w:val="24"/>
          <w:szCs w:val="24"/>
        </w:rPr>
      </w:pPr>
      <w:r>
        <w:rPr>
          <w:b/>
          <w:sz w:val="24"/>
          <w:szCs w:val="24"/>
        </w:rPr>
        <w:t>Amended Proof of Claim</w:t>
      </w:r>
    </w:p>
    <w:p w:rsidR="006F08B7" w:rsidRDefault="006F08B7" w:rsidP="006F08B7">
      <w:pPr>
        <w:rPr>
          <w:sz w:val="24"/>
          <w:szCs w:val="24"/>
        </w:rPr>
      </w:pPr>
      <w:r>
        <w:rPr>
          <w:sz w:val="24"/>
          <w:szCs w:val="24"/>
        </w:rPr>
        <w:t>Go to Reports &gt; Claims Register &gt; Run Report.  View a list of claims filed, to determine which claim to amend.</w:t>
      </w:r>
    </w:p>
    <w:p w:rsidR="007A43A9" w:rsidRPr="00573068" w:rsidRDefault="007A43A9" w:rsidP="00573068">
      <w:pPr>
        <w:ind w:left="360"/>
        <w:rPr>
          <w:sz w:val="24"/>
          <w:szCs w:val="24"/>
        </w:rPr>
      </w:pPr>
      <w:r w:rsidRPr="00573068">
        <w:rPr>
          <w:sz w:val="24"/>
          <w:szCs w:val="24"/>
          <w:u w:val="single"/>
        </w:rPr>
        <w:t>To file an amended claim</w:t>
      </w:r>
      <w:r>
        <w:rPr>
          <w:sz w:val="24"/>
          <w:szCs w:val="24"/>
          <w:u w:val="single"/>
        </w:rPr>
        <w:t xml:space="preserve"> through CM/ECF</w:t>
      </w:r>
      <w:r w:rsidRPr="00573068">
        <w:rPr>
          <w:sz w:val="24"/>
          <w:szCs w:val="24"/>
          <w:u w:val="single"/>
        </w:rPr>
        <w:t>, follow the instructions above for filing a proof of claim.</w:t>
      </w:r>
      <w:r w:rsidRPr="00573068">
        <w:rPr>
          <w:sz w:val="24"/>
          <w:szCs w:val="24"/>
        </w:rPr>
        <w:t xml:space="preserve">  In the “amends claim #” field, enter the number of the claim that is being amended and click “Find.”  Select the claim to be amended.  Enter the amended claim information (amount, etc.).  The amended information will be reflected in the original and amended claim on the claims register.</w:t>
      </w:r>
    </w:p>
    <w:p w:rsidR="007A43A9" w:rsidRPr="00573068" w:rsidRDefault="007A43A9" w:rsidP="00573068">
      <w:pPr>
        <w:ind w:left="360"/>
        <w:rPr>
          <w:i/>
          <w:sz w:val="24"/>
          <w:szCs w:val="24"/>
        </w:rPr>
      </w:pPr>
      <w:r w:rsidRPr="00573068">
        <w:rPr>
          <w:i/>
          <w:sz w:val="24"/>
          <w:szCs w:val="24"/>
        </w:rPr>
        <w:t>Note: if the address has changed since the original claim was filed, add the new creditor address and select the claim being amended when clicking on the “Find” button to amend.  A screen will appear with the old and new address – select Continue.</w:t>
      </w:r>
    </w:p>
    <w:p w:rsidR="006F08B7" w:rsidRDefault="006F08B7" w:rsidP="006F08B7">
      <w:pPr>
        <w:rPr>
          <w:b/>
          <w:sz w:val="24"/>
          <w:szCs w:val="24"/>
        </w:rPr>
      </w:pPr>
      <w:r>
        <w:rPr>
          <w:b/>
          <w:sz w:val="24"/>
          <w:szCs w:val="24"/>
        </w:rPr>
        <w:t>Creditor Maintenance/Adding a Creditor Address</w:t>
      </w:r>
    </w:p>
    <w:p w:rsidR="006F08B7" w:rsidRDefault="006F08B7" w:rsidP="00F859D9">
      <w:pPr>
        <w:pStyle w:val="ListParagraph"/>
        <w:numPr>
          <w:ilvl w:val="0"/>
          <w:numId w:val="6"/>
        </w:numPr>
        <w:rPr>
          <w:sz w:val="24"/>
          <w:szCs w:val="24"/>
        </w:rPr>
      </w:pPr>
      <w:r>
        <w:rPr>
          <w:sz w:val="24"/>
          <w:szCs w:val="24"/>
        </w:rPr>
        <w:t>Select Bankruptcy</w:t>
      </w:r>
    </w:p>
    <w:p w:rsidR="006F08B7" w:rsidRDefault="006F08B7" w:rsidP="00F859D9">
      <w:pPr>
        <w:pStyle w:val="ListParagraph"/>
        <w:numPr>
          <w:ilvl w:val="0"/>
          <w:numId w:val="6"/>
        </w:numPr>
        <w:rPr>
          <w:sz w:val="24"/>
          <w:szCs w:val="24"/>
        </w:rPr>
      </w:pPr>
      <w:r>
        <w:rPr>
          <w:sz w:val="24"/>
          <w:szCs w:val="24"/>
        </w:rPr>
        <w:t>Select Creditor Maintenance</w:t>
      </w:r>
    </w:p>
    <w:p w:rsidR="006F08B7" w:rsidRDefault="006F08B7" w:rsidP="00F859D9">
      <w:pPr>
        <w:pStyle w:val="ListParagraph"/>
        <w:numPr>
          <w:ilvl w:val="0"/>
          <w:numId w:val="6"/>
        </w:numPr>
        <w:rPr>
          <w:sz w:val="24"/>
          <w:szCs w:val="24"/>
        </w:rPr>
      </w:pPr>
      <w:r>
        <w:rPr>
          <w:sz w:val="24"/>
          <w:szCs w:val="24"/>
        </w:rPr>
        <w:t>Select Enter Individual Creditors</w:t>
      </w:r>
    </w:p>
    <w:p w:rsidR="006F08B7" w:rsidRDefault="006F08B7" w:rsidP="00F859D9">
      <w:pPr>
        <w:pStyle w:val="ListParagraph"/>
        <w:numPr>
          <w:ilvl w:val="0"/>
          <w:numId w:val="6"/>
        </w:numPr>
        <w:rPr>
          <w:sz w:val="24"/>
          <w:szCs w:val="24"/>
        </w:rPr>
      </w:pPr>
      <w:r>
        <w:rPr>
          <w:sz w:val="24"/>
          <w:szCs w:val="24"/>
        </w:rPr>
        <w:t>Enter the case number (yy-nnnnn)</w:t>
      </w:r>
    </w:p>
    <w:p w:rsidR="00FB1C58" w:rsidRDefault="00FB1C58" w:rsidP="00F859D9">
      <w:pPr>
        <w:pStyle w:val="ListParagraph"/>
        <w:numPr>
          <w:ilvl w:val="0"/>
          <w:numId w:val="6"/>
        </w:numPr>
        <w:rPr>
          <w:sz w:val="24"/>
          <w:szCs w:val="24"/>
        </w:rPr>
      </w:pPr>
      <w:r>
        <w:rPr>
          <w:sz w:val="24"/>
          <w:szCs w:val="24"/>
        </w:rPr>
        <w:t>Click Next</w:t>
      </w:r>
    </w:p>
    <w:p w:rsidR="006F08B7" w:rsidRDefault="006F08B7" w:rsidP="00F859D9">
      <w:pPr>
        <w:pStyle w:val="ListParagraph"/>
        <w:numPr>
          <w:ilvl w:val="0"/>
          <w:numId w:val="6"/>
        </w:numPr>
        <w:rPr>
          <w:sz w:val="24"/>
          <w:szCs w:val="24"/>
        </w:rPr>
      </w:pPr>
      <w:r>
        <w:rPr>
          <w:sz w:val="24"/>
          <w:szCs w:val="24"/>
        </w:rPr>
        <w:lastRenderedPageBreak/>
        <w:t>Enter the creditor’s name and address</w:t>
      </w:r>
    </w:p>
    <w:p w:rsidR="006F08B7" w:rsidRDefault="006F08B7" w:rsidP="00F859D9">
      <w:pPr>
        <w:pStyle w:val="ListParagraph"/>
        <w:numPr>
          <w:ilvl w:val="0"/>
          <w:numId w:val="6"/>
        </w:numPr>
        <w:rPr>
          <w:sz w:val="24"/>
          <w:szCs w:val="24"/>
        </w:rPr>
      </w:pPr>
      <w:r>
        <w:rPr>
          <w:sz w:val="24"/>
          <w:szCs w:val="24"/>
        </w:rPr>
        <w:t>NOTE:  more than one creditor may be entered; separate creditors with a blank line.</w:t>
      </w:r>
    </w:p>
    <w:p w:rsidR="006F08B7" w:rsidRDefault="006F08B7" w:rsidP="00F859D9">
      <w:pPr>
        <w:pStyle w:val="ListParagraph"/>
        <w:numPr>
          <w:ilvl w:val="0"/>
          <w:numId w:val="6"/>
        </w:numPr>
        <w:rPr>
          <w:sz w:val="24"/>
          <w:szCs w:val="24"/>
        </w:rPr>
      </w:pPr>
      <w:r>
        <w:rPr>
          <w:sz w:val="24"/>
          <w:szCs w:val="24"/>
        </w:rPr>
        <w:t>Click Next</w:t>
      </w:r>
    </w:p>
    <w:p w:rsidR="006F08B7" w:rsidRDefault="006F08B7" w:rsidP="00F859D9">
      <w:pPr>
        <w:pStyle w:val="ListParagraph"/>
        <w:numPr>
          <w:ilvl w:val="0"/>
          <w:numId w:val="6"/>
        </w:numPr>
        <w:rPr>
          <w:sz w:val="24"/>
          <w:szCs w:val="24"/>
        </w:rPr>
      </w:pPr>
      <w:r>
        <w:rPr>
          <w:sz w:val="24"/>
          <w:szCs w:val="24"/>
        </w:rPr>
        <w:t>Click Submit</w:t>
      </w:r>
    </w:p>
    <w:p w:rsidR="00E07646" w:rsidRPr="00E07646" w:rsidRDefault="00AE5270" w:rsidP="004331A9">
      <w:pPr>
        <w:rPr>
          <w:b/>
          <w:sz w:val="24"/>
          <w:szCs w:val="24"/>
        </w:rPr>
      </w:pPr>
      <w:r>
        <w:rPr>
          <w:b/>
          <w:sz w:val="24"/>
          <w:szCs w:val="24"/>
        </w:rPr>
        <w:t>Withdrawal of Proof of Claim</w:t>
      </w:r>
      <w:r w:rsidR="000803EA">
        <w:rPr>
          <w:b/>
          <w:sz w:val="24"/>
          <w:szCs w:val="24"/>
        </w:rPr>
        <w:t xml:space="preserve"> (via CM/ECF)</w:t>
      </w:r>
    </w:p>
    <w:p w:rsidR="00AE5270" w:rsidRDefault="00AE5270" w:rsidP="00F859D9">
      <w:pPr>
        <w:pStyle w:val="ListParagraph"/>
        <w:numPr>
          <w:ilvl w:val="0"/>
          <w:numId w:val="4"/>
        </w:numPr>
        <w:rPr>
          <w:sz w:val="24"/>
          <w:szCs w:val="24"/>
        </w:rPr>
      </w:pPr>
      <w:r>
        <w:rPr>
          <w:sz w:val="24"/>
          <w:szCs w:val="24"/>
        </w:rPr>
        <w:t>Select Bankruptcy</w:t>
      </w:r>
    </w:p>
    <w:p w:rsidR="00AE5270" w:rsidRDefault="00FB1C58" w:rsidP="00F859D9">
      <w:pPr>
        <w:pStyle w:val="ListParagraph"/>
        <w:numPr>
          <w:ilvl w:val="0"/>
          <w:numId w:val="4"/>
        </w:numPr>
        <w:rPr>
          <w:sz w:val="24"/>
          <w:szCs w:val="24"/>
        </w:rPr>
      </w:pPr>
      <w:r>
        <w:rPr>
          <w:sz w:val="24"/>
          <w:szCs w:val="24"/>
        </w:rPr>
        <w:t>Select Limited Miscellaneous Events</w:t>
      </w:r>
    </w:p>
    <w:p w:rsidR="00AE5270" w:rsidRDefault="00AE5270" w:rsidP="00F859D9">
      <w:pPr>
        <w:pStyle w:val="ListParagraph"/>
        <w:numPr>
          <w:ilvl w:val="0"/>
          <w:numId w:val="4"/>
        </w:numPr>
        <w:rPr>
          <w:sz w:val="24"/>
          <w:szCs w:val="24"/>
        </w:rPr>
      </w:pPr>
      <w:r>
        <w:rPr>
          <w:sz w:val="24"/>
          <w:szCs w:val="24"/>
        </w:rPr>
        <w:t>Type in case number</w:t>
      </w:r>
    </w:p>
    <w:p w:rsidR="00AE5270" w:rsidRDefault="00AE5270" w:rsidP="00F859D9">
      <w:pPr>
        <w:pStyle w:val="ListParagraph"/>
        <w:numPr>
          <w:ilvl w:val="0"/>
          <w:numId w:val="4"/>
        </w:numPr>
        <w:rPr>
          <w:sz w:val="24"/>
          <w:szCs w:val="24"/>
        </w:rPr>
      </w:pPr>
      <w:r>
        <w:rPr>
          <w:sz w:val="24"/>
          <w:szCs w:val="24"/>
        </w:rPr>
        <w:t>Click Next</w:t>
      </w:r>
    </w:p>
    <w:p w:rsidR="00AE5270" w:rsidRDefault="00AE5270" w:rsidP="00F859D9">
      <w:pPr>
        <w:pStyle w:val="ListParagraph"/>
        <w:numPr>
          <w:ilvl w:val="0"/>
          <w:numId w:val="4"/>
        </w:numPr>
        <w:rPr>
          <w:sz w:val="24"/>
          <w:szCs w:val="24"/>
        </w:rPr>
      </w:pPr>
      <w:r>
        <w:rPr>
          <w:sz w:val="24"/>
          <w:szCs w:val="24"/>
        </w:rPr>
        <w:t>Select Withdrawal of Claim</w:t>
      </w:r>
    </w:p>
    <w:p w:rsidR="00AE5270" w:rsidRDefault="00AE5270" w:rsidP="00F859D9">
      <w:pPr>
        <w:pStyle w:val="ListParagraph"/>
        <w:numPr>
          <w:ilvl w:val="0"/>
          <w:numId w:val="4"/>
        </w:numPr>
        <w:rPr>
          <w:sz w:val="24"/>
          <w:szCs w:val="24"/>
        </w:rPr>
      </w:pPr>
      <w:r>
        <w:rPr>
          <w:sz w:val="24"/>
          <w:szCs w:val="24"/>
        </w:rPr>
        <w:t>Click Next</w:t>
      </w:r>
    </w:p>
    <w:p w:rsidR="00AE5270" w:rsidRDefault="00FB1C58" w:rsidP="00F859D9">
      <w:pPr>
        <w:pStyle w:val="ListParagraph"/>
        <w:numPr>
          <w:ilvl w:val="0"/>
          <w:numId w:val="4"/>
        </w:numPr>
        <w:rPr>
          <w:sz w:val="24"/>
          <w:szCs w:val="24"/>
        </w:rPr>
      </w:pPr>
      <w:r>
        <w:rPr>
          <w:sz w:val="24"/>
          <w:szCs w:val="24"/>
        </w:rPr>
        <w:t>Click Next</w:t>
      </w:r>
    </w:p>
    <w:p w:rsidR="00FB1C58" w:rsidRDefault="00FB1C58" w:rsidP="00F859D9">
      <w:pPr>
        <w:pStyle w:val="ListParagraph"/>
        <w:numPr>
          <w:ilvl w:val="0"/>
          <w:numId w:val="4"/>
        </w:numPr>
        <w:rPr>
          <w:sz w:val="24"/>
          <w:szCs w:val="24"/>
        </w:rPr>
      </w:pPr>
      <w:r>
        <w:rPr>
          <w:sz w:val="24"/>
          <w:szCs w:val="24"/>
        </w:rPr>
        <w:t>Select attorney filing pleading or leave as is and click Next</w:t>
      </w:r>
    </w:p>
    <w:p w:rsidR="00AE5270" w:rsidRDefault="00AE5270" w:rsidP="00F859D9">
      <w:pPr>
        <w:pStyle w:val="ListParagraph"/>
        <w:numPr>
          <w:ilvl w:val="0"/>
          <w:numId w:val="4"/>
        </w:numPr>
        <w:rPr>
          <w:sz w:val="24"/>
          <w:szCs w:val="24"/>
        </w:rPr>
      </w:pPr>
      <w:r>
        <w:rPr>
          <w:sz w:val="24"/>
          <w:szCs w:val="24"/>
        </w:rPr>
        <w:t>Selec</w:t>
      </w:r>
      <w:r w:rsidR="009E6978">
        <w:rPr>
          <w:sz w:val="24"/>
          <w:szCs w:val="24"/>
        </w:rPr>
        <w:t>t party filing pleading or Add/Create New Party</w:t>
      </w:r>
    </w:p>
    <w:p w:rsidR="00AE5270" w:rsidRDefault="00AE5270" w:rsidP="00F859D9">
      <w:pPr>
        <w:pStyle w:val="ListParagraph"/>
        <w:numPr>
          <w:ilvl w:val="0"/>
          <w:numId w:val="4"/>
        </w:numPr>
        <w:rPr>
          <w:sz w:val="24"/>
          <w:szCs w:val="24"/>
        </w:rPr>
      </w:pPr>
      <w:r>
        <w:rPr>
          <w:sz w:val="24"/>
          <w:szCs w:val="24"/>
        </w:rPr>
        <w:t>Click Next</w:t>
      </w:r>
    </w:p>
    <w:p w:rsidR="00AE5270" w:rsidRDefault="00AE5270" w:rsidP="00F859D9">
      <w:pPr>
        <w:pStyle w:val="ListParagraph"/>
        <w:numPr>
          <w:ilvl w:val="0"/>
          <w:numId w:val="4"/>
        </w:numPr>
        <w:rPr>
          <w:sz w:val="24"/>
          <w:szCs w:val="24"/>
        </w:rPr>
      </w:pPr>
      <w:r>
        <w:rPr>
          <w:sz w:val="24"/>
          <w:szCs w:val="24"/>
        </w:rPr>
        <w:t>Attach PDF by clicking on the Browse button</w:t>
      </w:r>
    </w:p>
    <w:p w:rsidR="00AE5270" w:rsidRDefault="00AE5270" w:rsidP="00F859D9">
      <w:pPr>
        <w:pStyle w:val="ListParagraph"/>
        <w:numPr>
          <w:ilvl w:val="0"/>
          <w:numId w:val="4"/>
        </w:numPr>
        <w:rPr>
          <w:sz w:val="24"/>
          <w:szCs w:val="24"/>
        </w:rPr>
      </w:pPr>
      <w:r>
        <w:rPr>
          <w:sz w:val="24"/>
          <w:szCs w:val="24"/>
        </w:rPr>
        <w:t>Locate pdf document and right-click to open</w:t>
      </w:r>
    </w:p>
    <w:p w:rsidR="00AE5270" w:rsidRDefault="00AE5270" w:rsidP="00F859D9">
      <w:pPr>
        <w:pStyle w:val="ListParagraph"/>
        <w:numPr>
          <w:ilvl w:val="0"/>
          <w:numId w:val="4"/>
        </w:numPr>
        <w:rPr>
          <w:sz w:val="24"/>
          <w:szCs w:val="24"/>
        </w:rPr>
      </w:pPr>
      <w:r>
        <w:rPr>
          <w:sz w:val="24"/>
          <w:szCs w:val="24"/>
        </w:rPr>
        <w:t>Click on Open button</w:t>
      </w:r>
    </w:p>
    <w:p w:rsidR="00AE5270" w:rsidRDefault="00AE5270" w:rsidP="00F859D9">
      <w:pPr>
        <w:pStyle w:val="ListParagraph"/>
        <w:numPr>
          <w:ilvl w:val="0"/>
          <w:numId w:val="4"/>
        </w:numPr>
        <w:rPr>
          <w:sz w:val="24"/>
          <w:szCs w:val="24"/>
        </w:rPr>
      </w:pPr>
      <w:r>
        <w:rPr>
          <w:sz w:val="24"/>
          <w:szCs w:val="24"/>
        </w:rPr>
        <w:t>Click Next</w:t>
      </w:r>
    </w:p>
    <w:p w:rsidR="00AE5270" w:rsidRDefault="00AE5270" w:rsidP="00F859D9">
      <w:pPr>
        <w:pStyle w:val="ListParagraph"/>
        <w:numPr>
          <w:ilvl w:val="0"/>
          <w:numId w:val="4"/>
        </w:numPr>
        <w:rPr>
          <w:sz w:val="24"/>
          <w:szCs w:val="24"/>
        </w:rPr>
      </w:pPr>
      <w:r>
        <w:rPr>
          <w:sz w:val="24"/>
          <w:szCs w:val="24"/>
        </w:rPr>
        <w:t>Select Claim Number(s) from list</w:t>
      </w:r>
    </w:p>
    <w:p w:rsidR="00AE5270" w:rsidRDefault="00AE5270" w:rsidP="00F859D9">
      <w:pPr>
        <w:pStyle w:val="ListParagraph"/>
        <w:numPr>
          <w:ilvl w:val="0"/>
          <w:numId w:val="4"/>
        </w:numPr>
        <w:rPr>
          <w:sz w:val="24"/>
          <w:szCs w:val="24"/>
        </w:rPr>
      </w:pPr>
      <w:r>
        <w:rPr>
          <w:sz w:val="24"/>
          <w:szCs w:val="24"/>
        </w:rPr>
        <w:t>Click Next</w:t>
      </w:r>
    </w:p>
    <w:p w:rsidR="00AE5270" w:rsidRDefault="00AE5270" w:rsidP="00F859D9">
      <w:pPr>
        <w:pStyle w:val="ListParagraph"/>
        <w:numPr>
          <w:ilvl w:val="0"/>
          <w:numId w:val="4"/>
        </w:numPr>
        <w:rPr>
          <w:sz w:val="24"/>
          <w:szCs w:val="24"/>
        </w:rPr>
      </w:pPr>
      <w:r>
        <w:rPr>
          <w:sz w:val="24"/>
          <w:szCs w:val="24"/>
        </w:rPr>
        <w:t>Select Claim Status (Withdraw)</w:t>
      </w:r>
    </w:p>
    <w:p w:rsidR="00AE5270" w:rsidRDefault="00AE5270" w:rsidP="00F859D9">
      <w:pPr>
        <w:pStyle w:val="ListParagraph"/>
        <w:numPr>
          <w:ilvl w:val="0"/>
          <w:numId w:val="4"/>
        </w:numPr>
        <w:rPr>
          <w:sz w:val="24"/>
          <w:szCs w:val="24"/>
        </w:rPr>
      </w:pPr>
      <w:r>
        <w:rPr>
          <w:sz w:val="24"/>
          <w:szCs w:val="24"/>
        </w:rPr>
        <w:t>Click Next</w:t>
      </w:r>
    </w:p>
    <w:p w:rsidR="00AE5270" w:rsidRPr="009E6978" w:rsidRDefault="009E6978" w:rsidP="00F859D9">
      <w:pPr>
        <w:pStyle w:val="ListParagraph"/>
        <w:numPr>
          <w:ilvl w:val="0"/>
          <w:numId w:val="4"/>
        </w:numPr>
        <w:rPr>
          <w:sz w:val="24"/>
          <w:szCs w:val="24"/>
        </w:rPr>
      </w:pPr>
      <w:r>
        <w:rPr>
          <w:sz w:val="24"/>
          <w:szCs w:val="24"/>
        </w:rPr>
        <w:t>Click Next</w:t>
      </w:r>
    </w:p>
    <w:p w:rsidR="00AE5270" w:rsidRPr="00CD3075" w:rsidRDefault="00AE5270" w:rsidP="00F859D9">
      <w:pPr>
        <w:pStyle w:val="ListParagraph"/>
        <w:numPr>
          <w:ilvl w:val="0"/>
          <w:numId w:val="4"/>
        </w:numPr>
        <w:rPr>
          <w:sz w:val="24"/>
          <w:szCs w:val="24"/>
        </w:rPr>
      </w:pPr>
      <w:r w:rsidRPr="00CD3075">
        <w:rPr>
          <w:sz w:val="24"/>
          <w:szCs w:val="24"/>
        </w:rPr>
        <w:t>Final Docket Text appears.  Click Next ONLY if correct.  If incorrect, click the Back button at the top of the browser screen to make the correction, or abort/restart the transaction by clicking on the Bankruptcy Events hyperlink.</w:t>
      </w:r>
    </w:p>
    <w:p w:rsidR="00AE5270" w:rsidRDefault="00AE5270" w:rsidP="00F859D9">
      <w:pPr>
        <w:pStyle w:val="ListParagraph"/>
        <w:numPr>
          <w:ilvl w:val="0"/>
          <w:numId w:val="4"/>
        </w:numPr>
        <w:rPr>
          <w:sz w:val="24"/>
          <w:szCs w:val="24"/>
        </w:rPr>
      </w:pPr>
      <w:r>
        <w:rPr>
          <w:sz w:val="24"/>
          <w:szCs w:val="24"/>
        </w:rPr>
        <w:t>Notice of Electronic Filing screen will appear.</w:t>
      </w:r>
    </w:p>
    <w:p w:rsidR="00AE5270" w:rsidRDefault="0087656A" w:rsidP="00F859D9">
      <w:pPr>
        <w:pStyle w:val="ListParagraph"/>
        <w:numPr>
          <w:ilvl w:val="0"/>
          <w:numId w:val="4"/>
        </w:numPr>
        <w:rPr>
          <w:sz w:val="24"/>
          <w:szCs w:val="24"/>
        </w:rPr>
      </w:pPr>
      <w:r>
        <w:rPr>
          <w:sz w:val="24"/>
          <w:szCs w:val="24"/>
        </w:rPr>
        <w:t>NOTE:  Withdrawals of</w:t>
      </w:r>
      <w:r w:rsidR="00AE5270">
        <w:rPr>
          <w:sz w:val="24"/>
          <w:szCs w:val="24"/>
        </w:rPr>
        <w:t xml:space="preserve"> Claims will appear on the claims register.</w:t>
      </w:r>
    </w:p>
    <w:p w:rsidR="004331A9" w:rsidRDefault="005E2B97" w:rsidP="004331A9">
      <w:pPr>
        <w:rPr>
          <w:sz w:val="24"/>
          <w:szCs w:val="24"/>
        </w:rPr>
      </w:pPr>
      <w:r>
        <w:rPr>
          <w:b/>
          <w:sz w:val="24"/>
          <w:szCs w:val="24"/>
        </w:rPr>
        <w:t>Transfer/Assignment</w:t>
      </w:r>
      <w:r w:rsidR="006A6277">
        <w:rPr>
          <w:b/>
          <w:sz w:val="24"/>
          <w:szCs w:val="24"/>
        </w:rPr>
        <w:t xml:space="preserve"> </w:t>
      </w:r>
      <w:r>
        <w:rPr>
          <w:b/>
          <w:sz w:val="24"/>
          <w:szCs w:val="24"/>
        </w:rPr>
        <w:t>of Claim</w:t>
      </w:r>
    </w:p>
    <w:p w:rsidR="005E2B97" w:rsidRDefault="005E2B97" w:rsidP="004331A9">
      <w:pPr>
        <w:rPr>
          <w:sz w:val="24"/>
          <w:szCs w:val="24"/>
        </w:rPr>
      </w:pPr>
      <w:r>
        <w:rPr>
          <w:sz w:val="24"/>
          <w:szCs w:val="24"/>
        </w:rPr>
        <w:t>Filing Requirements:  Transfer/Assignment, $25 filing fee</w:t>
      </w:r>
    </w:p>
    <w:p w:rsidR="00900D62" w:rsidRDefault="00900D62" w:rsidP="00F859D9">
      <w:pPr>
        <w:pStyle w:val="ListParagraph"/>
        <w:numPr>
          <w:ilvl w:val="0"/>
          <w:numId w:val="4"/>
        </w:numPr>
        <w:rPr>
          <w:sz w:val="24"/>
          <w:szCs w:val="24"/>
        </w:rPr>
      </w:pPr>
      <w:r>
        <w:rPr>
          <w:sz w:val="24"/>
          <w:szCs w:val="24"/>
        </w:rPr>
        <w:t>Select Bankruptcy</w:t>
      </w:r>
    </w:p>
    <w:p w:rsidR="00900D62" w:rsidRDefault="003C1429" w:rsidP="00F859D9">
      <w:pPr>
        <w:pStyle w:val="ListParagraph"/>
        <w:numPr>
          <w:ilvl w:val="0"/>
          <w:numId w:val="4"/>
        </w:numPr>
        <w:rPr>
          <w:sz w:val="24"/>
          <w:szCs w:val="24"/>
        </w:rPr>
      </w:pPr>
      <w:r>
        <w:rPr>
          <w:sz w:val="24"/>
          <w:szCs w:val="24"/>
        </w:rPr>
        <w:t>Select Limited Miscellaneous Events</w:t>
      </w:r>
    </w:p>
    <w:p w:rsidR="00900D62" w:rsidRDefault="00900D62" w:rsidP="00F859D9">
      <w:pPr>
        <w:pStyle w:val="ListParagraph"/>
        <w:numPr>
          <w:ilvl w:val="0"/>
          <w:numId w:val="4"/>
        </w:numPr>
        <w:rPr>
          <w:sz w:val="24"/>
          <w:szCs w:val="24"/>
        </w:rPr>
      </w:pPr>
      <w:r>
        <w:rPr>
          <w:sz w:val="24"/>
          <w:szCs w:val="24"/>
        </w:rPr>
        <w:t>Type in case number</w:t>
      </w:r>
    </w:p>
    <w:p w:rsidR="00900D62" w:rsidRDefault="00900D62" w:rsidP="00F859D9">
      <w:pPr>
        <w:pStyle w:val="ListParagraph"/>
        <w:numPr>
          <w:ilvl w:val="0"/>
          <w:numId w:val="4"/>
        </w:numPr>
        <w:rPr>
          <w:sz w:val="24"/>
          <w:szCs w:val="24"/>
        </w:rPr>
      </w:pPr>
      <w:r>
        <w:rPr>
          <w:sz w:val="24"/>
          <w:szCs w:val="24"/>
        </w:rPr>
        <w:t>Click Next</w:t>
      </w:r>
    </w:p>
    <w:p w:rsidR="00900D62" w:rsidRDefault="00900D62" w:rsidP="00F859D9">
      <w:pPr>
        <w:pStyle w:val="ListParagraph"/>
        <w:numPr>
          <w:ilvl w:val="0"/>
          <w:numId w:val="4"/>
        </w:numPr>
        <w:rPr>
          <w:sz w:val="24"/>
          <w:szCs w:val="24"/>
        </w:rPr>
      </w:pPr>
      <w:r>
        <w:rPr>
          <w:sz w:val="24"/>
          <w:szCs w:val="24"/>
        </w:rPr>
        <w:lastRenderedPageBreak/>
        <w:t>Select Transfer of Claim</w:t>
      </w:r>
      <w:r w:rsidR="001C742E">
        <w:rPr>
          <w:sz w:val="24"/>
          <w:szCs w:val="24"/>
        </w:rPr>
        <w:t xml:space="preserve"> - Fee</w:t>
      </w:r>
    </w:p>
    <w:p w:rsidR="00900D62" w:rsidRDefault="00900D62" w:rsidP="00F859D9">
      <w:pPr>
        <w:pStyle w:val="ListParagraph"/>
        <w:numPr>
          <w:ilvl w:val="0"/>
          <w:numId w:val="4"/>
        </w:numPr>
        <w:rPr>
          <w:sz w:val="24"/>
          <w:szCs w:val="24"/>
        </w:rPr>
      </w:pPr>
      <w:r>
        <w:rPr>
          <w:sz w:val="24"/>
          <w:szCs w:val="24"/>
        </w:rPr>
        <w:t>Click Next</w:t>
      </w:r>
    </w:p>
    <w:p w:rsidR="00900D62" w:rsidRDefault="00900D62" w:rsidP="00F859D9">
      <w:pPr>
        <w:pStyle w:val="ListParagraph"/>
        <w:numPr>
          <w:ilvl w:val="0"/>
          <w:numId w:val="4"/>
        </w:numPr>
        <w:rPr>
          <w:sz w:val="24"/>
          <w:szCs w:val="24"/>
        </w:rPr>
      </w:pPr>
      <w:r>
        <w:rPr>
          <w:sz w:val="24"/>
          <w:szCs w:val="24"/>
        </w:rPr>
        <w:t>Click Next</w:t>
      </w:r>
    </w:p>
    <w:p w:rsidR="003C1429" w:rsidRDefault="003C1429" w:rsidP="00F859D9">
      <w:pPr>
        <w:pStyle w:val="ListParagraph"/>
        <w:numPr>
          <w:ilvl w:val="0"/>
          <w:numId w:val="4"/>
        </w:numPr>
        <w:rPr>
          <w:sz w:val="24"/>
          <w:szCs w:val="24"/>
        </w:rPr>
      </w:pPr>
      <w:r>
        <w:rPr>
          <w:sz w:val="24"/>
          <w:szCs w:val="24"/>
        </w:rPr>
        <w:t>Select attorney filing pleading or leave as is and click Next</w:t>
      </w:r>
    </w:p>
    <w:p w:rsidR="00C42C8C" w:rsidRDefault="00900D62" w:rsidP="00F859D9">
      <w:pPr>
        <w:pStyle w:val="ListParagraph"/>
        <w:numPr>
          <w:ilvl w:val="0"/>
          <w:numId w:val="4"/>
        </w:numPr>
        <w:rPr>
          <w:sz w:val="24"/>
          <w:szCs w:val="24"/>
        </w:rPr>
      </w:pPr>
      <w:r>
        <w:rPr>
          <w:sz w:val="24"/>
          <w:szCs w:val="24"/>
        </w:rPr>
        <w:t>Selec</w:t>
      </w:r>
      <w:r w:rsidR="00C42C8C">
        <w:rPr>
          <w:sz w:val="24"/>
          <w:szCs w:val="24"/>
        </w:rPr>
        <w:t>t party filing pleading or Add/Create New Party</w:t>
      </w:r>
    </w:p>
    <w:p w:rsidR="00900D62" w:rsidRDefault="00900D62" w:rsidP="00F859D9">
      <w:pPr>
        <w:pStyle w:val="ListParagraph"/>
        <w:numPr>
          <w:ilvl w:val="0"/>
          <w:numId w:val="4"/>
        </w:numPr>
        <w:rPr>
          <w:sz w:val="24"/>
          <w:szCs w:val="24"/>
        </w:rPr>
      </w:pPr>
      <w:r>
        <w:rPr>
          <w:sz w:val="24"/>
          <w:szCs w:val="24"/>
        </w:rPr>
        <w:t>Click Next</w:t>
      </w:r>
    </w:p>
    <w:p w:rsidR="00900D62" w:rsidRDefault="00900D62" w:rsidP="00F859D9">
      <w:pPr>
        <w:pStyle w:val="ListParagraph"/>
        <w:numPr>
          <w:ilvl w:val="0"/>
          <w:numId w:val="4"/>
        </w:numPr>
        <w:rPr>
          <w:sz w:val="24"/>
          <w:szCs w:val="24"/>
        </w:rPr>
      </w:pPr>
      <w:r>
        <w:rPr>
          <w:sz w:val="24"/>
          <w:szCs w:val="24"/>
        </w:rPr>
        <w:t>Attach PDF by clicking on the Browse button</w:t>
      </w:r>
    </w:p>
    <w:p w:rsidR="00900D62" w:rsidRDefault="00900D62" w:rsidP="00F859D9">
      <w:pPr>
        <w:pStyle w:val="ListParagraph"/>
        <w:numPr>
          <w:ilvl w:val="0"/>
          <w:numId w:val="4"/>
        </w:numPr>
        <w:rPr>
          <w:sz w:val="24"/>
          <w:szCs w:val="24"/>
        </w:rPr>
      </w:pPr>
      <w:r>
        <w:rPr>
          <w:sz w:val="24"/>
          <w:szCs w:val="24"/>
        </w:rPr>
        <w:t>Locate pdf document and right-click to open</w:t>
      </w:r>
    </w:p>
    <w:p w:rsidR="00900D62" w:rsidRDefault="00900D62" w:rsidP="00F859D9">
      <w:pPr>
        <w:pStyle w:val="ListParagraph"/>
        <w:numPr>
          <w:ilvl w:val="0"/>
          <w:numId w:val="4"/>
        </w:numPr>
        <w:rPr>
          <w:sz w:val="24"/>
          <w:szCs w:val="24"/>
        </w:rPr>
      </w:pPr>
      <w:r>
        <w:rPr>
          <w:sz w:val="24"/>
          <w:szCs w:val="24"/>
        </w:rPr>
        <w:t>Click on Open button</w:t>
      </w:r>
    </w:p>
    <w:p w:rsidR="00900D62" w:rsidRDefault="00900D62" w:rsidP="00F859D9">
      <w:pPr>
        <w:pStyle w:val="ListParagraph"/>
        <w:numPr>
          <w:ilvl w:val="0"/>
          <w:numId w:val="4"/>
        </w:numPr>
        <w:rPr>
          <w:sz w:val="24"/>
          <w:szCs w:val="24"/>
        </w:rPr>
      </w:pPr>
      <w:r>
        <w:rPr>
          <w:sz w:val="24"/>
          <w:szCs w:val="24"/>
        </w:rPr>
        <w:t>Click Next</w:t>
      </w:r>
    </w:p>
    <w:p w:rsidR="00900D62" w:rsidRDefault="00900D62" w:rsidP="00F859D9">
      <w:pPr>
        <w:pStyle w:val="ListParagraph"/>
        <w:numPr>
          <w:ilvl w:val="0"/>
          <w:numId w:val="4"/>
        </w:numPr>
        <w:rPr>
          <w:sz w:val="24"/>
          <w:szCs w:val="24"/>
        </w:rPr>
      </w:pPr>
      <w:r>
        <w:rPr>
          <w:sz w:val="24"/>
          <w:szCs w:val="24"/>
        </w:rPr>
        <w:t>Select transfer type</w:t>
      </w:r>
    </w:p>
    <w:p w:rsidR="00900D62" w:rsidRDefault="00900D62" w:rsidP="00F859D9">
      <w:pPr>
        <w:pStyle w:val="ListParagraph"/>
        <w:numPr>
          <w:ilvl w:val="0"/>
          <w:numId w:val="4"/>
        </w:numPr>
        <w:rPr>
          <w:sz w:val="24"/>
          <w:szCs w:val="24"/>
        </w:rPr>
      </w:pPr>
      <w:r>
        <w:rPr>
          <w:sz w:val="24"/>
          <w:szCs w:val="24"/>
        </w:rPr>
        <w:t>Click Search Creditors button to search for transferee.  If the creditor cannot be located, click Add New Creditor.  If adding a new creditor, type in the information and click Submit.</w:t>
      </w:r>
    </w:p>
    <w:p w:rsidR="00900D62" w:rsidRDefault="00900D62" w:rsidP="00F859D9">
      <w:pPr>
        <w:pStyle w:val="ListParagraph"/>
        <w:numPr>
          <w:ilvl w:val="0"/>
          <w:numId w:val="4"/>
        </w:numPr>
        <w:rPr>
          <w:sz w:val="24"/>
          <w:szCs w:val="24"/>
        </w:rPr>
      </w:pPr>
      <w:r>
        <w:rPr>
          <w:sz w:val="24"/>
          <w:szCs w:val="24"/>
        </w:rPr>
        <w:t>Click Search Creditors button to search for transferor.  Select the creditor from the scroll-down menu and click Select.  The claim number should appear next to the creditor selected.</w:t>
      </w:r>
    </w:p>
    <w:p w:rsidR="00900D62" w:rsidRDefault="00900D62" w:rsidP="00F859D9">
      <w:pPr>
        <w:pStyle w:val="ListParagraph"/>
        <w:numPr>
          <w:ilvl w:val="0"/>
          <w:numId w:val="4"/>
        </w:numPr>
        <w:rPr>
          <w:sz w:val="24"/>
          <w:szCs w:val="24"/>
        </w:rPr>
      </w:pPr>
      <w:r>
        <w:rPr>
          <w:sz w:val="24"/>
          <w:szCs w:val="24"/>
        </w:rPr>
        <w:t>Click Next</w:t>
      </w:r>
    </w:p>
    <w:p w:rsidR="00C42C8C" w:rsidRDefault="00C42C8C" w:rsidP="00F859D9">
      <w:pPr>
        <w:pStyle w:val="ListParagraph"/>
        <w:numPr>
          <w:ilvl w:val="0"/>
          <w:numId w:val="4"/>
        </w:numPr>
        <w:rPr>
          <w:sz w:val="24"/>
          <w:szCs w:val="24"/>
        </w:rPr>
      </w:pPr>
      <w:r>
        <w:rPr>
          <w:sz w:val="24"/>
          <w:szCs w:val="24"/>
        </w:rPr>
        <w:t>Filing fee defaults to $25</w:t>
      </w:r>
    </w:p>
    <w:p w:rsidR="00C42C8C" w:rsidRDefault="00C42C8C" w:rsidP="00F859D9">
      <w:pPr>
        <w:pStyle w:val="ListParagraph"/>
        <w:numPr>
          <w:ilvl w:val="0"/>
          <w:numId w:val="4"/>
        </w:numPr>
        <w:rPr>
          <w:sz w:val="24"/>
          <w:szCs w:val="24"/>
        </w:rPr>
      </w:pPr>
      <w:r>
        <w:rPr>
          <w:sz w:val="24"/>
          <w:szCs w:val="24"/>
        </w:rPr>
        <w:t>Click Next</w:t>
      </w:r>
    </w:p>
    <w:p w:rsidR="00C42C8C" w:rsidRDefault="00C42C8C" w:rsidP="00F859D9">
      <w:pPr>
        <w:pStyle w:val="ListParagraph"/>
        <w:numPr>
          <w:ilvl w:val="0"/>
          <w:numId w:val="4"/>
        </w:numPr>
        <w:rPr>
          <w:sz w:val="24"/>
          <w:szCs w:val="24"/>
        </w:rPr>
      </w:pPr>
      <w:r>
        <w:rPr>
          <w:sz w:val="24"/>
          <w:szCs w:val="24"/>
        </w:rPr>
        <w:t>Click Next</w:t>
      </w:r>
    </w:p>
    <w:p w:rsidR="00900D62" w:rsidRPr="00CD3075" w:rsidRDefault="00900D62" w:rsidP="00F859D9">
      <w:pPr>
        <w:pStyle w:val="ListParagraph"/>
        <w:numPr>
          <w:ilvl w:val="0"/>
          <w:numId w:val="4"/>
        </w:numPr>
        <w:rPr>
          <w:sz w:val="24"/>
          <w:szCs w:val="24"/>
        </w:rPr>
      </w:pPr>
      <w:r w:rsidRPr="00CD3075">
        <w:rPr>
          <w:sz w:val="24"/>
          <w:szCs w:val="24"/>
        </w:rPr>
        <w:t>Final Docket Text appears.  Click Next ONLY if correct.  If incorrect, click the Back button at the top of the browser screen to make the correction, or abort/restart the transaction by clicking on the Bankruptcy Events hyperlink.</w:t>
      </w:r>
    </w:p>
    <w:p w:rsidR="00900D62" w:rsidRDefault="00900D62" w:rsidP="00F859D9">
      <w:pPr>
        <w:pStyle w:val="ListParagraph"/>
        <w:numPr>
          <w:ilvl w:val="0"/>
          <w:numId w:val="4"/>
        </w:numPr>
        <w:rPr>
          <w:sz w:val="24"/>
          <w:szCs w:val="24"/>
        </w:rPr>
      </w:pPr>
      <w:r>
        <w:rPr>
          <w:sz w:val="24"/>
          <w:szCs w:val="24"/>
        </w:rPr>
        <w:t>Notice of Electronic Filing screen will appear.</w:t>
      </w:r>
    </w:p>
    <w:p w:rsidR="00900D62" w:rsidRDefault="00C42C8C" w:rsidP="00F859D9">
      <w:pPr>
        <w:pStyle w:val="ListParagraph"/>
        <w:numPr>
          <w:ilvl w:val="0"/>
          <w:numId w:val="4"/>
        </w:numPr>
        <w:rPr>
          <w:sz w:val="24"/>
          <w:szCs w:val="24"/>
        </w:rPr>
      </w:pPr>
      <w:r>
        <w:rPr>
          <w:sz w:val="24"/>
          <w:szCs w:val="24"/>
        </w:rPr>
        <w:t>NOTE:  Transfers</w:t>
      </w:r>
      <w:r w:rsidR="00900D62">
        <w:rPr>
          <w:sz w:val="24"/>
          <w:szCs w:val="24"/>
        </w:rPr>
        <w:t xml:space="preserve"> of Claims will appear on the claims register.</w:t>
      </w:r>
    </w:p>
    <w:p w:rsidR="008B253D" w:rsidRPr="008B253D" w:rsidRDefault="008B253D" w:rsidP="008B253D">
      <w:pPr>
        <w:rPr>
          <w:b/>
          <w:sz w:val="24"/>
          <w:szCs w:val="24"/>
        </w:rPr>
      </w:pPr>
      <w:r>
        <w:rPr>
          <w:b/>
          <w:sz w:val="24"/>
          <w:szCs w:val="24"/>
        </w:rPr>
        <w:t>Objection to Transfer of Claim</w:t>
      </w:r>
    </w:p>
    <w:p w:rsidR="008B253D" w:rsidRDefault="008B253D" w:rsidP="00F859D9">
      <w:pPr>
        <w:pStyle w:val="ListParagraph"/>
        <w:numPr>
          <w:ilvl w:val="0"/>
          <w:numId w:val="7"/>
        </w:numPr>
        <w:rPr>
          <w:sz w:val="24"/>
          <w:szCs w:val="24"/>
        </w:rPr>
      </w:pPr>
      <w:r>
        <w:rPr>
          <w:sz w:val="24"/>
          <w:szCs w:val="24"/>
        </w:rPr>
        <w:t>Select Bankruptcy</w:t>
      </w:r>
    </w:p>
    <w:p w:rsidR="008B253D" w:rsidRDefault="00ED15EB" w:rsidP="00F859D9">
      <w:pPr>
        <w:pStyle w:val="ListParagraph"/>
        <w:numPr>
          <w:ilvl w:val="0"/>
          <w:numId w:val="7"/>
        </w:numPr>
        <w:rPr>
          <w:sz w:val="24"/>
          <w:szCs w:val="24"/>
        </w:rPr>
      </w:pPr>
      <w:r>
        <w:rPr>
          <w:sz w:val="24"/>
          <w:szCs w:val="24"/>
        </w:rPr>
        <w:t>Select Limited Miscellaneous Events</w:t>
      </w:r>
    </w:p>
    <w:p w:rsidR="008B253D" w:rsidRDefault="008B253D" w:rsidP="00F859D9">
      <w:pPr>
        <w:pStyle w:val="ListParagraph"/>
        <w:numPr>
          <w:ilvl w:val="0"/>
          <w:numId w:val="7"/>
        </w:numPr>
        <w:rPr>
          <w:sz w:val="24"/>
          <w:szCs w:val="24"/>
        </w:rPr>
      </w:pPr>
      <w:r>
        <w:rPr>
          <w:sz w:val="24"/>
          <w:szCs w:val="24"/>
        </w:rPr>
        <w:t>Type in case number</w:t>
      </w:r>
    </w:p>
    <w:p w:rsidR="008B253D" w:rsidRDefault="008B253D" w:rsidP="00F859D9">
      <w:pPr>
        <w:pStyle w:val="ListParagraph"/>
        <w:numPr>
          <w:ilvl w:val="0"/>
          <w:numId w:val="7"/>
        </w:numPr>
        <w:rPr>
          <w:sz w:val="24"/>
          <w:szCs w:val="24"/>
        </w:rPr>
      </w:pPr>
      <w:r>
        <w:rPr>
          <w:sz w:val="24"/>
          <w:szCs w:val="24"/>
        </w:rPr>
        <w:t>Click Next</w:t>
      </w:r>
    </w:p>
    <w:p w:rsidR="008B253D" w:rsidRDefault="007050A6" w:rsidP="00F859D9">
      <w:pPr>
        <w:pStyle w:val="ListParagraph"/>
        <w:numPr>
          <w:ilvl w:val="0"/>
          <w:numId w:val="7"/>
        </w:numPr>
        <w:rPr>
          <w:sz w:val="24"/>
          <w:szCs w:val="24"/>
        </w:rPr>
      </w:pPr>
      <w:r>
        <w:rPr>
          <w:sz w:val="24"/>
          <w:szCs w:val="24"/>
        </w:rPr>
        <w:t>Select Objection to Transfer of Claim</w:t>
      </w:r>
    </w:p>
    <w:p w:rsidR="008B253D" w:rsidRDefault="008B253D" w:rsidP="00F859D9">
      <w:pPr>
        <w:pStyle w:val="ListParagraph"/>
        <w:numPr>
          <w:ilvl w:val="0"/>
          <w:numId w:val="7"/>
        </w:numPr>
        <w:rPr>
          <w:sz w:val="24"/>
          <w:szCs w:val="24"/>
        </w:rPr>
      </w:pPr>
      <w:r>
        <w:rPr>
          <w:sz w:val="24"/>
          <w:szCs w:val="24"/>
        </w:rPr>
        <w:t>Click Next</w:t>
      </w:r>
    </w:p>
    <w:p w:rsidR="008B253D" w:rsidRDefault="00BB20CD" w:rsidP="00F859D9">
      <w:pPr>
        <w:pStyle w:val="ListParagraph"/>
        <w:numPr>
          <w:ilvl w:val="0"/>
          <w:numId w:val="7"/>
        </w:numPr>
        <w:rPr>
          <w:sz w:val="24"/>
          <w:szCs w:val="24"/>
        </w:rPr>
      </w:pPr>
      <w:r>
        <w:rPr>
          <w:sz w:val="24"/>
          <w:szCs w:val="24"/>
        </w:rPr>
        <w:t xml:space="preserve">Click Next </w:t>
      </w:r>
    </w:p>
    <w:p w:rsidR="00BB20CD" w:rsidRDefault="00BB20CD" w:rsidP="00F859D9">
      <w:pPr>
        <w:pStyle w:val="ListParagraph"/>
        <w:numPr>
          <w:ilvl w:val="0"/>
          <w:numId w:val="7"/>
        </w:numPr>
        <w:rPr>
          <w:sz w:val="24"/>
          <w:szCs w:val="24"/>
        </w:rPr>
      </w:pPr>
      <w:r>
        <w:rPr>
          <w:sz w:val="24"/>
          <w:szCs w:val="24"/>
        </w:rPr>
        <w:t>Select attorney filing pleading or leave as is and click Next</w:t>
      </w:r>
    </w:p>
    <w:p w:rsidR="008B253D" w:rsidRDefault="008B253D" w:rsidP="00F859D9">
      <w:pPr>
        <w:pStyle w:val="ListParagraph"/>
        <w:numPr>
          <w:ilvl w:val="0"/>
          <w:numId w:val="7"/>
        </w:numPr>
        <w:rPr>
          <w:sz w:val="24"/>
          <w:szCs w:val="24"/>
        </w:rPr>
      </w:pPr>
      <w:r>
        <w:rPr>
          <w:sz w:val="24"/>
          <w:szCs w:val="24"/>
        </w:rPr>
        <w:t>Select party filing pleading or Add/Create New Party</w:t>
      </w:r>
    </w:p>
    <w:p w:rsidR="008B253D" w:rsidRDefault="008B253D" w:rsidP="00F859D9">
      <w:pPr>
        <w:pStyle w:val="ListParagraph"/>
        <w:numPr>
          <w:ilvl w:val="0"/>
          <w:numId w:val="7"/>
        </w:numPr>
        <w:rPr>
          <w:sz w:val="24"/>
          <w:szCs w:val="24"/>
        </w:rPr>
      </w:pPr>
      <w:r>
        <w:rPr>
          <w:sz w:val="24"/>
          <w:szCs w:val="24"/>
        </w:rPr>
        <w:t>Click Next</w:t>
      </w:r>
    </w:p>
    <w:p w:rsidR="008B253D" w:rsidRDefault="008B253D" w:rsidP="00F859D9">
      <w:pPr>
        <w:pStyle w:val="ListParagraph"/>
        <w:numPr>
          <w:ilvl w:val="0"/>
          <w:numId w:val="7"/>
        </w:numPr>
        <w:rPr>
          <w:sz w:val="24"/>
          <w:szCs w:val="24"/>
        </w:rPr>
      </w:pPr>
      <w:r>
        <w:rPr>
          <w:sz w:val="24"/>
          <w:szCs w:val="24"/>
        </w:rPr>
        <w:lastRenderedPageBreak/>
        <w:t>Attach PDF by clicking on the Browse button</w:t>
      </w:r>
    </w:p>
    <w:p w:rsidR="008B253D" w:rsidRDefault="008B253D" w:rsidP="00F859D9">
      <w:pPr>
        <w:pStyle w:val="ListParagraph"/>
        <w:numPr>
          <w:ilvl w:val="0"/>
          <w:numId w:val="7"/>
        </w:numPr>
        <w:rPr>
          <w:sz w:val="24"/>
          <w:szCs w:val="24"/>
        </w:rPr>
      </w:pPr>
      <w:r>
        <w:rPr>
          <w:sz w:val="24"/>
          <w:szCs w:val="24"/>
        </w:rPr>
        <w:t>Locate pdf document and right-click to open</w:t>
      </w:r>
    </w:p>
    <w:p w:rsidR="008B253D" w:rsidRDefault="008B253D" w:rsidP="00F859D9">
      <w:pPr>
        <w:pStyle w:val="ListParagraph"/>
        <w:numPr>
          <w:ilvl w:val="0"/>
          <w:numId w:val="7"/>
        </w:numPr>
        <w:rPr>
          <w:sz w:val="24"/>
          <w:szCs w:val="24"/>
        </w:rPr>
      </w:pPr>
      <w:r>
        <w:rPr>
          <w:sz w:val="24"/>
          <w:szCs w:val="24"/>
        </w:rPr>
        <w:t>Click on Open button</w:t>
      </w:r>
    </w:p>
    <w:p w:rsidR="008B253D" w:rsidRDefault="008B253D" w:rsidP="00F859D9">
      <w:pPr>
        <w:pStyle w:val="ListParagraph"/>
        <w:numPr>
          <w:ilvl w:val="0"/>
          <w:numId w:val="7"/>
        </w:numPr>
        <w:rPr>
          <w:sz w:val="24"/>
          <w:szCs w:val="24"/>
        </w:rPr>
      </w:pPr>
      <w:r>
        <w:rPr>
          <w:sz w:val="24"/>
          <w:szCs w:val="24"/>
        </w:rPr>
        <w:t>Click Next</w:t>
      </w:r>
    </w:p>
    <w:p w:rsidR="008B253D" w:rsidRDefault="00BB20CD" w:rsidP="00F859D9">
      <w:pPr>
        <w:pStyle w:val="ListParagraph"/>
        <w:numPr>
          <w:ilvl w:val="0"/>
          <w:numId w:val="7"/>
        </w:numPr>
        <w:rPr>
          <w:sz w:val="24"/>
          <w:szCs w:val="24"/>
        </w:rPr>
      </w:pPr>
      <w:r>
        <w:rPr>
          <w:sz w:val="24"/>
          <w:szCs w:val="24"/>
        </w:rPr>
        <w:t>Click check box to refer to existing event(s)</w:t>
      </w:r>
    </w:p>
    <w:p w:rsidR="008B253D" w:rsidRDefault="008B253D" w:rsidP="00F859D9">
      <w:pPr>
        <w:pStyle w:val="ListParagraph"/>
        <w:numPr>
          <w:ilvl w:val="0"/>
          <w:numId w:val="7"/>
        </w:numPr>
        <w:rPr>
          <w:sz w:val="24"/>
          <w:szCs w:val="24"/>
        </w:rPr>
      </w:pPr>
      <w:r>
        <w:rPr>
          <w:sz w:val="24"/>
          <w:szCs w:val="24"/>
        </w:rPr>
        <w:t>Click Next</w:t>
      </w:r>
    </w:p>
    <w:p w:rsidR="00BB20CD" w:rsidRDefault="00BB20CD" w:rsidP="00F859D9">
      <w:pPr>
        <w:pStyle w:val="ListParagraph"/>
        <w:numPr>
          <w:ilvl w:val="0"/>
          <w:numId w:val="7"/>
        </w:numPr>
        <w:rPr>
          <w:sz w:val="24"/>
          <w:szCs w:val="24"/>
        </w:rPr>
      </w:pPr>
      <w:r>
        <w:rPr>
          <w:sz w:val="24"/>
          <w:szCs w:val="24"/>
        </w:rPr>
        <w:t>Select the appropriate event(s) to which your objection relates</w:t>
      </w:r>
    </w:p>
    <w:p w:rsidR="008B253D" w:rsidRPr="00392DAE" w:rsidRDefault="00BB20CD" w:rsidP="00F859D9">
      <w:pPr>
        <w:pStyle w:val="ListParagraph"/>
        <w:numPr>
          <w:ilvl w:val="0"/>
          <w:numId w:val="7"/>
        </w:numPr>
        <w:rPr>
          <w:sz w:val="24"/>
          <w:szCs w:val="24"/>
        </w:rPr>
      </w:pPr>
      <w:r>
        <w:rPr>
          <w:sz w:val="24"/>
          <w:szCs w:val="24"/>
        </w:rPr>
        <w:t>Click Next</w:t>
      </w:r>
    </w:p>
    <w:p w:rsidR="008B253D" w:rsidRDefault="008B253D" w:rsidP="00F859D9">
      <w:pPr>
        <w:pStyle w:val="ListParagraph"/>
        <w:numPr>
          <w:ilvl w:val="0"/>
          <w:numId w:val="7"/>
        </w:numPr>
        <w:rPr>
          <w:sz w:val="24"/>
          <w:szCs w:val="24"/>
        </w:rPr>
      </w:pPr>
      <w:r>
        <w:rPr>
          <w:sz w:val="24"/>
          <w:szCs w:val="24"/>
        </w:rPr>
        <w:t>Click Next</w:t>
      </w:r>
    </w:p>
    <w:p w:rsidR="008B253D" w:rsidRPr="00CD3075" w:rsidRDefault="008B253D" w:rsidP="00F859D9">
      <w:pPr>
        <w:pStyle w:val="ListParagraph"/>
        <w:numPr>
          <w:ilvl w:val="0"/>
          <w:numId w:val="7"/>
        </w:numPr>
        <w:rPr>
          <w:sz w:val="24"/>
          <w:szCs w:val="24"/>
        </w:rPr>
      </w:pPr>
      <w:r w:rsidRPr="00CD3075">
        <w:rPr>
          <w:sz w:val="24"/>
          <w:szCs w:val="24"/>
        </w:rPr>
        <w:t>Final Docket Text appears.  Click Next ONLY if correct.  If incorrect, click the Back button at the top of the browser screen to make the correction, or abort/restart the transaction by clicking on the Bankruptcy Events hyperlink.</w:t>
      </w:r>
    </w:p>
    <w:p w:rsidR="008B253D" w:rsidRDefault="008B253D" w:rsidP="00F859D9">
      <w:pPr>
        <w:pStyle w:val="ListParagraph"/>
        <w:numPr>
          <w:ilvl w:val="0"/>
          <w:numId w:val="7"/>
        </w:numPr>
        <w:rPr>
          <w:sz w:val="24"/>
          <w:szCs w:val="24"/>
        </w:rPr>
      </w:pPr>
      <w:r>
        <w:rPr>
          <w:sz w:val="24"/>
          <w:szCs w:val="24"/>
        </w:rPr>
        <w:t>Notice of Electronic Filing screen will appear.</w:t>
      </w:r>
    </w:p>
    <w:p w:rsidR="008062FC" w:rsidRPr="00E07646" w:rsidRDefault="008062FC" w:rsidP="008062FC">
      <w:pPr>
        <w:rPr>
          <w:b/>
          <w:sz w:val="24"/>
          <w:szCs w:val="24"/>
        </w:rPr>
      </w:pPr>
      <w:r>
        <w:rPr>
          <w:b/>
          <w:sz w:val="24"/>
          <w:szCs w:val="24"/>
        </w:rPr>
        <w:t>Withdrawal of Transfer of Claim</w:t>
      </w:r>
    </w:p>
    <w:p w:rsidR="008062FC" w:rsidRDefault="008062FC" w:rsidP="00F859D9">
      <w:pPr>
        <w:pStyle w:val="ListParagraph"/>
        <w:numPr>
          <w:ilvl w:val="0"/>
          <w:numId w:val="4"/>
        </w:numPr>
        <w:rPr>
          <w:sz w:val="24"/>
          <w:szCs w:val="24"/>
        </w:rPr>
      </w:pPr>
      <w:r>
        <w:rPr>
          <w:sz w:val="24"/>
          <w:szCs w:val="24"/>
        </w:rPr>
        <w:t>Select Bankruptcy</w:t>
      </w:r>
    </w:p>
    <w:p w:rsidR="008062FC" w:rsidRDefault="00674B8F" w:rsidP="00F859D9">
      <w:pPr>
        <w:pStyle w:val="ListParagraph"/>
        <w:numPr>
          <w:ilvl w:val="0"/>
          <w:numId w:val="4"/>
        </w:numPr>
        <w:rPr>
          <w:sz w:val="24"/>
          <w:szCs w:val="24"/>
        </w:rPr>
      </w:pPr>
      <w:r>
        <w:rPr>
          <w:sz w:val="24"/>
          <w:szCs w:val="24"/>
        </w:rPr>
        <w:t>Select Limited Miscellaneous Events</w:t>
      </w:r>
    </w:p>
    <w:p w:rsidR="008062FC" w:rsidRDefault="008062FC" w:rsidP="00F859D9">
      <w:pPr>
        <w:pStyle w:val="ListParagraph"/>
        <w:numPr>
          <w:ilvl w:val="0"/>
          <w:numId w:val="4"/>
        </w:numPr>
        <w:rPr>
          <w:sz w:val="24"/>
          <w:szCs w:val="24"/>
        </w:rPr>
      </w:pPr>
      <w:r>
        <w:rPr>
          <w:sz w:val="24"/>
          <w:szCs w:val="24"/>
        </w:rPr>
        <w:t>Type in case number</w:t>
      </w:r>
    </w:p>
    <w:p w:rsidR="008062FC" w:rsidRDefault="008062FC" w:rsidP="00F859D9">
      <w:pPr>
        <w:pStyle w:val="ListParagraph"/>
        <w:numPr>
          <w:ilvl w:val="0"/>
          <w:numId w:val="4"/>
        </w:numPr>
        <w:rPr>
          <w:sz w:val="24"/>
          <w:szCs w:val="24"/>
        </w:rPr>
      </w:pPr>
      <w:r>
        <w:rPr>
          <w:sz w:val="24"/>
          <w:szCs w:val="24"/>
        </w:rPr>
        <w:t>Click Next</w:t>
      </w:r>
    </w:p>
    <w:p w:rsidR="008062FC" w:rsidRDefault="008062FC" w:rsidP="00F859D9">
      <w:pPr>
        <w:pStyle w:val="ListParagraph"/>
        <w:numPr>
          <w:ilvl w:val="0"/>
          <w:numId w:val="4"/>
        </w:numPr>
        <w:rPr>
          <w:sz w:val="24"/>
          <w:szCs w:val="24"/>
        </w:rPr>
      </w:pPr>
      <w:r>
        <w:rPr>
          <w:sz w:val="24"/>
          <w:szCs w:val="24"/>
        </w:rPr>
        <w:t>Select Withdrawal of Transfer of Claim</w:t>
      </w:r>
    </w:p>
    <w:p w:rsidR="008062FC" w:rsidRDefault="008062FC" w:rsidP="00F859D9">
      <w:pPr>
        <w:pStyle w:val="ListParagraph"/>
        <w:numPr>
          <w:ilvl w:val="0"/>
          <w:numId w:val="4"/>
        </w:numPr>
        <w:rPr>
          <w:sz w:val="24"/>
          <w:szCs w:val="24"/>
        </w:rPr>
      </w:pPr>
      <w:r>
        <w:rPr>
          <w:sz w:val="24"/>
          <w:szCs w:val="24"/>
        </w:rPr>
        <w:t>Click Next</w:t>
      </w:r>
    </w:p>
    <w:p w:rsidR="008062FC" w:rsidRDefault="00C579E1" w:rsidP="00F859D9">
      <w:pPr>
        <w:pStyle w:val="ListParagraph"/>
        <w:numPr>
          <w:ilvl w:val="0"/>
          <w:numId w:val="4"/>
        </w:numPr>
        <w:rPr>
          <w:sz w:val="24"/>
          <w:szCs w:val="24"/>
        </w:rPr>
      </w:pPr>
      <w:r>
        <w:rPr>
          <w:sz w:val="24"/>
          <w:szCs w:val="24"/>
        </w:rPr>
        <w:t>Click Next</w:t>
      </w:r>
    </w:p>
    <w:p w:rsidR="00C579E1" w:rsidRDefault="00C579E1" w:rsidP="00F859D9">
      <w:pPr>
        <w:pStyle w:val="ListParagraph"/>
        <w:numPr>
          <w:ilvl w:val="0"/>
          <w:numId w:val="4"/>
        </w:numPr>
        <w:rPr>
          <w:sz w:val="24"/>
          <w:szCs w:val="24"/>
        </w:rPr>
      </w:pPr>
      <w:r>
        <w:rPr>
          <w:sz w:val="24"/>
          <w:szCs w:val="24"/>
        </w:rPr>
        <w:t>Select attorney filing pleading or leave as is and click Next</w:t>
      </w:r>
    </w:p>
    <w:p w:rsidR="008062FC" w:rsidRDefault="008062FC" w:rsidP="00F859D9">
      <w:pPr>
        <w:pStyle w:val="ListParagraph"/>
        <w:numPr>
          <w:ilvl w:val="0"/>
          <w:numId w:val="4"/>
        </w:numPr>
        <w:rPr>
          <w:sz w:val="24"/>
          <w:szCs w:val="24"/>
        </w:rPr>
      </w:pPr>
      <w:r>
        <w:rPr>
          <w:sz w:val="24"/>
          <w:szCs w:val="24"/>
        </w:rPr>
        <w:t>Select party filing pleading or Add/Create New Party</w:t>
      </w:r>
    </w:p>
    <w:p w:rsidR="008062FC" w:rsidRDefault="008062FC" w:rsidP="00F859D9">
      <w:pPr>
        <w:pStyle w:val="ListParagraph"/>
        <w:numPr>
          <w:ilvl w:val="0"/>
          <w:numId w:val="4"/>
        </w:numPr>
        <w:rPr>
          <w:sz w:val="24"/>
          <w:szCs w:val="24"/>
        </w:rPr>
      </w:pPr>
      <w:r>
        <w:rPr>
          <w:sz w:val="24"/>
          <w:szCs w:val="24"/>
        </w:rPr>
        <w:t>Click Next</w:t>
      </w:r>
    </w:p>
    <w:p w:rsidR="008062FC" w:rsidRDefault="008062FC" w:rsidP="00F859D9">
      <w:pPr>
        <w:pStyle w:val="ListParagraph"/>
        <w:numPr>
          <w:ilvl w:val="0"/>
          <w:numId w:val="4"/>
        </w:numPr>
        <w:rPr>
          <w:sz w:val="24"/>
          <w:szCs w:val="24"/>
        </w:rPr>
      </w:pPr>
      <w:r>
        <w:rPr>
          <w:sz w:val="24"/>
          <w:szCs w:val="24"/>
        </w:rPr>
        <w:t>Attach PDF by clicking on the Browse button</w:t>
      </w:r>
    </w:p>
    <w:p w:rsidR="008062FC" w:rsidRDefault="008062FC" w:rsidP="00F859D9">
      <w:pPr>
        <w:pStyle w:val="ListParagraph"/>
        <w:numPr>
          <w:ilvl w:val="0"/>
          <w:numId w:val="4"/>
        </w:numPr>
        <w:rPr>
          <w:sz w:val="24"/>
          <w:szCs w:val="24"/>
        </w:rPr>
      </w:pPr>
      <w:r>
        <w:rPr>
          <w:sz w:val="24"/>
          <w:szCs w:val="24"/>
        </w:rPr>
        <w:t>Locate pdf document and right-click to open</w:t>
      </w:r>
    </w:p>
    <w:p w:rsidR="008062FC" w:rsidRDefault="008062FC" w:rsidP="00F859D9">
      <w:pPr>
        <w:pStyle w:val="ListParagraph"/>
        <w:numPr>
          <w:ilvl w:val="0"/>
          <w:numId w:val="4"/>
        </w:numPr>
        <w:rPr>
          <w:sz w:val="24"/>
          <w:szCs w:val="24"/>
        </w:rPr>
      </w:pPr>
      <w:r>
        <w:rPr>
          <w:sz w:val="24"/>
          <w:szCs w:val="24"/>
        </w:rPr>
        <w:t>Click on Open button</w:t>
      </w:r>
    </w:p>
    <w:p w:rsidR="008062FC" w:rsidRDefault="008062FC" w:rsidP="00F859D9">
      <w:pPr>
        <w:pStyle w:val="ListParagraph"/>
        <w:numPr>
          <w:ilvl w:val="0"/>
          <w:numId w:val="4"/>
        </w:numPr>
        <w:rPr>
          <w:sz w:val="24"/>
          <w:szCs w:val="24"/>
        </w:rPr>
      </w:pPr>
      <w:r>
        <w:rPr>
          <w:sz w:val="24"/>
          <w:szCs w:val="24"/>
        </w:rPr>
        <w:t>Click Next</w:t>
      </w:r>
    </w:p>
    <w:p w:rsidR="008062FC" w:rsidRDefault="008062FC" w:rsidP="00F859D9">
      <w:pPr>
        <w:pStyle w:val="ListParagraph"/>
        <w:numPr>
          <w:ilvl w:val="0"/>
          <w:numId w:val="4"/>
        </w:numPr>
        <w:rPr>
          <w:sz w:val="24"/>
          <w:szCs w:val="24"/>
        </w:rPr>
      </w:pPr>
      <w:r>
        <w:rPr>
          <w:sz w:val="24"/>
          <w:szCs w:val="24"/>
        </w:rPr>
        <w:t>Check the box next to the transfer of claim being withdrawn</w:t>
      </w:r>
    </w:p>
    <w:p w:rsidR="008062FC" w:rsidRDefault="008062FC" w:rsidP="00F859D9">
      <w:pPr>
        <w:pStyle w:val="ListParagraph"/>
        <w:numPr>
          <w:ilvl w:val="0"/>
          <w:numId w:val="4"/>
        </w:numPr>
        <w:rPr>
          <w:sz w:val="24"/>
          <w:szCs w:val="24"/>
        </w:rPr>
      </w:pPr>
      <w:r>
        <w:rPr>
          <w:sz w:val="24"/>
          <w:szCs w:val="24"/>
        </w:rPr>
        <w:t>Click Next</w:t>
      </w:r>
    </w:p>
    <w:p w:rsidR="008062FC" w:rsidRPr="008062FC" w:rsidRDefault="008062FC" w:rsidP="00F859D9">
      <w:pPr>
        <w:pStyle w:val="ListParagraph"/>
        <w:numPr>
          <w:ilvl w:val="0"/>
          <w:numId w:val="4"/>
        </w:numPr>
        <w:rPr>
          <w:sz w:val="24"/>
          <w:szCs w:val="24"/>
        </w:rPr>
      </w:pPr>
      <w:r>
        <w:rPr>
          <w:sz w:val="24"/>
          <w:szCs w:val="24"/>
        </w:rPr>
        <w:t>Click Next</w:t>
      </w:r>
    </w:p>
    <w:p w:rsidR="008062FC" w:rsidRPr="00CD3075" w:rsidRDefault="008062FC" w:rsidP="00F859D9">
      <w:pPr>
        <w:pStyle w:val="ListParagraph"/>
        <w:numPr>
          <w:ilvl w:val="0"/>
          <w:numId w:val="4"/>
        </w:numPr>
        <w:rPr>
          <w:sz w:val="24"/>
          <w:szCs w:val="24"/>
        </w:rPr>
      </w:pPr>
      <w:r w:rsidRPr="00CD3075">
        <w:rPr>
          <w:sz w:val="24"/>
          <w:szCs w:val="24"/>
        </w:rPr>
        <w:t>Final Docket Text appears.  Click Next ONLY if correct.  If incorrect, click the Back button at the top of the browser screen to make the correction, or abort/restart the transaction by clicking on the Bankruptcy Events hyperlink.</w:t>
      </w:r>
    </w:p>
    <w:p w:rsidR="008062FC" w:rsidRPr="008062FC" w:rsidRDefault="008062FC" w:rsidP="00F859D9">
      <w:pPr>
        <w:pStyle w:val="ListParagraph"/>
        <w:numPr>
          <w:ilvl w:val="0"/>
          <w:numId w:val="4"/>
        </w:numPr>
        <w:rPr>
          <w:sz w:val="24"/>
          <w:szCs w:val="24"/>
        </w:rPr>
      </w:pPr>
      <w:r>
        <w:rPr>
          <w:sz w:val="24"/>
          <w:szCs w:val="24"/>
        </w:rPr>
        <w:t>Notice of Electronic Filing screen will appear.</w:t>
      </w:r>
    </w:p>
    <w:p w:rsidR="005E1F7A" w:rsidRDefault="005E1F7A" w:rsidP="004331A9">
      <w:pPr>
        <w:rPr>
          <w:b/>
          <w:sz w:val="24"/>
          <w:szCs w:val="24"/>
        </w:rPr>
      </w:pPr>
    </w:p>
    <w:p w:rsidR="005E2B97" w:rsidRPr="008B253D" w:rsidRDefault="008B253D" w:rsidP="004331A9">
      <w:pPr>
        <w:rPr>
          <w:b/>
          <w:sz w:val="24"/>
          <w:szCs w:val="24"/>
        </w:rPr>
      </w:pPr>
      <w:r>
        <w:rPr>
          <w:b/>
          <w:sz w:val="24"/>
          <w:szCs w:val="24"/>
        </w:rPr>
        <w:lastRenderedPageBreak/>
        <w:t>Notice of Mortgage Payment Change</w:t>
      </w:r>
    </w:p>
    <w:p w:rsidR="00F1041B" w:rsidRDefault="00F1041B" w:rsidP="00F859D9">
      <w:pPr>
        <w:pStyle w:val="ListParagraph"/>
        <w:numPr>
          <w:ilvl w:val="0"/>
          <w:numId w:val="7"/>
        </w:numPr>
        <w:rPr>
          <w:sz w:val="24"/>
          <w:szCs w:val="24"/>
        </w:rPr>
      </w:pPr>
      <w:r>
        <w:rPr>
          <w:sz w:val="24"/>
          <w:szCs w:val="24"/>
        </w:rPr>
        <w:t>Select Bankruptcy</w:t>
      </w:r>
    </w:p>
    <w:p w:rsidR="00F1041B" w:rsidRDefault="00DB5F2E" w:rsidP="00F859D9">
      <w:pPr>
        <w:pStyle w:val="ListParagraph"/>
        <w:numPr>
          <w:ilvl w:val="0"/>
          <w:numId w:val="7"/>
        </w:numPr>
        <w:rPr>
          <w:sz w:val="24"/>
          <w:szCs w:val="24"/>
        </w:rPr>
      </w:pPr>
      <w:r>
        <w:rPr>
          <w:sz w:val="24"/>
          <w:szCs w:val="24"/>
        </w:rPr>
        <w:t>Select Limited Miscellaneous Events</w:t>
      </w:r>
    </w:p>
    <w:p w:rsidR="00F1041B" w:rsidRDefault="00F1041B" w:rsidP="00F859D9">
      <w:pPr>
        <w:pStyle w:val="ListParagraph"/>
        <w:numPr>
          <w:ilvl w:val="0"/>
          <w:numId w:val="7"/>
        </w:numPr>
        <w:rPr>
          <w:sz w:val="24"/>
          <w:szCs w:val="24"/>
        </w:rPr>
      </w:pPr>
      <w:r>
        <w:rPr>
          <w:sz w:val="24"/>
          <w:szCs w:val="24"/>
        </w:rPr>
        <w:t>Type in case number</w:t>
      </w:r>
    </w:p>
    <w:p w:rsidR="00F1041B" w:rsidRDefault="00F1041B" w:rsidP="00F859D9">
      <w:pPr>
        <w:pStyle w:val="ListParagraph"/>
        <w:numPr>
          <w:ilvl w:val="0"/>
          <w:numId w:val="7"/>
        </w:numPr>
        <w:rPr>
          <w:sz w:val="24"/>
          <w:szCs w:val="24"/>
        </w:rPr>
      </w:pPr>
      <w:r>
        <w:rPr>
          <w:sz w:val="24"/>
          <w:szCs w:val="24"/>
        </w:rPr>
        <w:t>Click Next</w:t>
      </w:r>
    </w:p>
    <w:p w:rsidR="00F1041B" w:rsidRDefault="004810B3" w:rsidP="00F859D9">
      <w:pPr>
        <w:pStyle w:val="ListParagraph"/>
        <w:numPr>
          <w:ilvl w:val="0"/>
          <w:numId w:val="7"/>
        </w:numPr>
        <w:rPr>
          <w:sz w:val="24"/>
          <w:szCs w:val="24"/>
        </w:rPr>
      </w:pPr>
      <w:r>
        <w:rPr>
          <w:sz w:val="24"/>
          <w:szCs w:val="24"/>
        </w:rPr>
        <w:t>Select Notice of Mortgage Payment Change</w:t>
      </w:r>
    </w:p>
    <w:p w:rsidR="00F1041B" w:rsidRDefault="00F1041B" w:rsidP="00F859D9">
      <w:pPr>
        <w:pStyle w:val="ListParagraph"/>
        <w:numPr>
          <w:ilvl w:val="0"/>
          <w:numId w:val="7"/>
        </w:numPr>
        <w:rPr>
          <w:sz w:val="24"/>
          <w:szCs w:val="24"/>
        </w:rPr>
      </w:pPr>
      <w:r>
        <w:rPr>
          <w:sz w:val="24"/>
          <w:szCs w:val="24"/>
        </w:rPr>
        <w:t>Click Next</w:t>
      </w:r>
    </w:p>
    <w:p w:rsidR="00F1041B" w:rsidRDefault="004810B3" w:rsidP="00F859D9">
      <w:pPr>
        <w:pStyle w:val="ListParagraph"/>
        <w:numPr>
          <w:ilvl w:val="0"/>
          <w:numId w:val="7"/>
        </w:numPr>
        <w:rPr>
          <w:sz w:val="24"/>
          <w:szCs w:val="24"/>
        </w:rPr>
      </w:pPr>
      <w:r>
        <w:rPr>
          <w:sz w:val="24"/>
          <w:szCs w:val="24"/>
        </w:rPr>
        <w:t xml:space="preserve">Click Next </w:t>
      </w:r>
    </w:p>
    <w:p w:rsidR="004810B3" w:rsidRDefault="004810B3" w:rsidP="00F859D9">
      <w:pPr>
        <w:pStyle w:val="ListParagraph"/>
        <w:numPr>
          <w:ilvl w:val="0"/>
          <w:numId w:val="7"/>
        </w:numPr>
        <w:rPr>
          <w:sz w:val="24"/>
          <w:szCs w:val="24"/>
        </w:rPr>
      </w:pPr>
      <w:r>
        <w:rPr>
          <w:sz w:val="24"/>
          <w:szCs w:val="24"/>
        </w:rPr>
        <w:t>Select attorney filing pleading or leave as is and click Next</w:t>
      </w:r>
    </w:p>
    <w:p w:rsidR="00F1041B" w:rsidRDefault="00F1041B" w:rsidP="00F859D9">
      <w:pPr>
        <w:pStyle w:val="ListParagraph"/>
        <w:numPr>
          <w:ilvl w:val="0"/>
          <w:numId w:val="7"/>
        </w:numPr>
        <w:rPr>
          <w:sz w:val="24"/>
          <w:szCs w:val="24"/>
        </w:rPr>
      </w:pPr>
      <w:r>
        <w:rPr>
          <w:sz w:val="24"/>
          <w:szCs w:val="24"/>
        </w:rPr>
        <w:t>Selec</w:t>
      </w:r>
      <w:r w:rsidR="006A70C9">
        <w:rPr>
          <w:sz w:val="24"/>
          <w:szCs w:val="24"/>
        </w:rPr>
        <w:t>t party filing pleading or Add/Create New Party</w:t>
      </w:r>
    </w:p>
    <w:p w:rsidR="00F1041B" w:rsidRDefault="00F1041B" w:rsidP="00F859D9">
      <w:pPr>
        <w:pStyle w:val="ListParagraph"/>
        <w:numPr>
          <w:ilvl w:val="0"/>
          <w:numId w:val="7"/>
        </w:numPr>
        <w:rPr>
          <w:sz w:val="24"/>
          <w:szCs w:val="24"/>
        </w:rPr>
      </w:pPr>
      <w:r>
        <w:rPr>
          <w:sz w:val="24"/>
          <w:szCs w:val="24"/>
        </w:rPr>
        <w:t>Click Next</w:t>
      </w:r>
    </w:p>
    <w:p w:rsidR="004810B3" w:rsidRPr="004810B3" w:rsidRDefault="004810B3" w:rsidP="00F859D9">
      <w:pPr>
        <w:pStyle w:val="ListParagraph"/>
        <w:numPr>
          <w:ilvl w:val="0"/>
          <w:numId w:val="7"/>
        </w:numPr>
        <w:rPr>
          <w:i/>
          <w:sz w:val="24"/>
          <w:szCs w:val="24"/>
        </w:rPr>
      </w:pPr>
      <w:r w:rsidRPr="004810B3">
        <w:rPr>
          <w:i/>
          <w:sz w:val="24"/>
          <w:szCs w:val="24"/>
        </w:rPr>
        <w:t>Note: no document number will be assigned</w:t>
      </w:r>
    </w:p>
    <w:p w:rsidR="00F1041B" w:rsidRDefault="00F1041B" w:rsidP="00F859D9">
      <w:pPr>
        <w:pStyle w:val="ListParagraph"/>
        <w:numPr>
          <w:ilvl w:val="0"/>
          <w:numId w:val="7"/>
        </w:numPr>
        <w:rPr>
          <w:sz w:val="24"/>
          <w:szCs w:val="24"/>
        </w:rPr>
      </w:pPr>
      <w:r>
        <w:rPr>
          <w:sz w:val="24"/>
          <w:szCs w:val="24"/>
        </w:rPr>
        <w:t>Attach PDF by clicking on the Browse button</w:t>
      </w:r>
    </w:p>
    <w:p w:rsidR="00F1041B" w:rsidRDefault="00F1041B" w:rsidP="00F859D9">
      <w:pPr>
        <w:pStyle w:val="ListParagraph"/>
        <w:numPr>
          <w:ilvl w:val="0"/>
          <w:numId w:val="7"/>
        </w:numPr>
        <w:rPr>
          <w:sz w:val="24"/>
          <w:szCs w:val="24"/>
        </w:rPr>
      </w:pPr>
      <w:r>
        <w:rPr>
          <w:sz w:val="24"/>
          <w:szCs w:val="24"/>
        </w:rPr>
        <w:t>Locate pdf document and right-click to open</w:t>
      </w:r>
    </w:p>
    <w:p w:rsidR="00F1041B" w:rsidRDefault="00F1041B" w:rsidP="00F859D9">
      <w:pPr>
        <w:pStyle w:val="ListParagraph"/>
        <w:numPr>
          <w:ilvl w:val="0"/>
          <w:numId w:val="7"/>
        </w:numPr>
        <w:rPr>
          <w:sz w:val="24"/>
          <w:szCs w:val="24"/>
        </w:rPr>
      </w:pPr>
      <w:r>
        <w:rPr>
          <w:sz w:val="24"/>
          <w:szCs w:val="24"/>
        </w:rPr>
        <w:t>Click on Open button</w:t>
      </w:r>
    </w:p>
    <w:p w:rsidR="00F1041B" w:rsidRDefault="00F1041B" w:rsidP="00F859D9">
      <w:pPr>
        <w:pStyle w:val="ListParagraph"/>
        <w:numPr>
          <w:ilvl w:val="0"/>
          <w:numId w:val="7"/>
        </w:numPr>
        <w:rPr>
          <w:sz w:val="24"/>
          <w:szCs w:val="24"/>
        </w:rPr>
      </w:pPr>
      <w:r>
        <w:rPr>
          <w:sz w:val="24"/>
          <w:szCs w:val="24"/>
        </w:rPr>
        <w:t>Click Next</w:t>
      </w:r>
    </w:p>
    <w:p w:rsidR="00B42E24" w:rsidRDefault="00B42E24" w:rsidP="00F859D9">
      <w:pPr>
        <w:pStyle w:val="ListParagraph"/>
        <w:numPr>
          <w:ilvl w:val="0"/>
          <w:numId w:val="7"/>
        </w:numPr>
        <w:rPr>
          <w:sz w:val="24"/>
          <w:szCs w:val="24"/>
        </w:rPr>
      </w:pPr>
      <w:r>
        <w:rPr>
          <w:sz w:val="24"/>
          <w:szCs w:val="24"/>
        </w:rPr>
        <w:t>Select claim(s) from list and click Next</w:t>
      </w:r>
    </w:p>
    <w:p w:rsidR="00F1041B" w:rsidRDefault="004F6055" w:rsidP="00F859D9">
      <w:pPr>
        <w:pStyle w:val="ListParagraph"/>
        <w:numPr>
          <w:ilvl w:val="0"/>
          <w:numId w:val="7"/>
        </w:numPr>
        <w:rPr>
          <w:sz w:val="24"/>
          <w:szCs w:val="24"/>
        </w:rPr>
      </w:pPr>
      <w:r>
        <w:rPr>
          <w:sz w:val="24"/>
          <w:szCs w:val="24"/>
        </w:rPr>
        <w:t>A Certificate of Service must be included or attached to the document currently being filed – select Yes if attached.</w:t>
      </w:r>
    </w:p>
    <w:p w:rsidR="00F1041B" w:rsidRDefault="00F1041B" w:rsidP="00F859D9">
      <w:pPr>
        <w:pStyle w:val="ListParagraph"/>
        <w:numPr>
          <w:ilvl w:val="0"/>
          <w:numId w:val="7"/>
        </w:numPr>
        <w:rPr>
          <w:sz w:val="24"/>
          <w:szCs w:val="24"/>
        </w:rPr>
      </w:pPr>
      <w:r>
        <w:rPr>
          <w:sz w:val="24"/>
          <w:szCs w:val="24"/>
        </w:rPr>
        <w:t>Click Next</w:t>
      </w:r>
    </w:p>
    <w:p w:rsidR="00F1041B" w:rsidRDefault="00F1041B" w:rsidP="00F859D9">
      <w:pPr>
        <w:pStyle w:val="ListParagraph"/>
        <w:numPr>
          <w:ilvl w:val="0"/>
          <w:numId w:val="7"/>
        </w:numPr>
        <w:rPr>
          <w:sz w:val="24"/>
          <w:szCs w:val="24"/>
        </w:rPr>
      </w:pPr>
      <w:r w:rsidRPr="00CD3075">
        <w:rPr>
          <w:sz w:val="24"/>
          <w:szCs w:val="24"/>
        </w:rPr>
        <w:t>Modify</w:t>
      </w:r>
      <w:r>
        <w:rPr>
          <w:sz w:val="24"/>
          <w:szCs w:val="24"/>
        </w:rPr>
        <w:t xml:space="preserve"> docket text, if appropriate.</w:t>
      </w:r>
    </w:p>
    <w:p w:rsidR="00F1041B" w:rsidRDefault="00F1041B" w:rsidP="00F859D9">
      <w:pPr>
        <w:pStyle w:val="ListParagraph"/>
        <w:numPr>
          <w:ilvl w:val="0"/>
          <w:numId w:val="7"/>
        </w:numPr>
        <w:rPr>
          <w:sz w:val="24"/>
          <w:szCs w:val="24"/>
        </w:rPr>
      </w:pPr>
      <w:r>
        <w:rPr>
          <w:sz w:val="24"/>
          <w:szCs w:val="24"/>
        </w:rPr>
        <w:t>Click Next</w:t>
      </w:r>
    </w:p>
    <w:p w:rsidR="00F1041B" w:rsidRPr="00CD3075" w:rsidRDefault="00F1041B" w:rsidP="00F859D9">
      <w:pPr>
        <w:pStyle w:val="ListParagraph"/>
        <w:numPr>
          <w:ilvl w:val="0"/>
          <w:numId w:val="7"/>
        </w:numPr>
        <w:rPr>
          <w:sz w:val="24"/>
          <w:szCs w:val="24"/>
        </w:rPr>
      </w:pPr>
      <w:r w:rsidRPr="00CD3075">
        <w:rPr>
          <w:sz w:val="24"/>
          <w:szCs w:val="24"/>
        </w:rPr>
        <w:t>Final Docket Text appears.  Click Next ONLY if correct.  If incorrect, click the Back button at the top of the browser screen to make the correction, or abort/restart the transaction by clicking on the Bankruptcy Events hyperlink.</w:t>
      </w:r>
    </w:p>
    <w:p w:rsidR="00F1041B" w:rsidRDefault="00F1041B" w:rsidP="00F859D9">
      <w:pPr>
        <w:pStyle w:val="ListParagraph"/>
        <w:numPr>
          <w:ilvl w:val="0"/>
          <w:numId w:val="7"/>
        </w:numPr>
        <w:rPr>
          <w:sz w:val="24"/>
          <w:szCs w:val="24"/>
        </w:rPr>
      </w:pPr>
      <w:r>
        <w:rPr>
          <w:sz w:val="24"/>
          <w:szCs w:val="24"/>
        </w:rPr>
        <w:t>Notice of Electronic Filing screen will appear.</w:t>
      </w:r>
    </w:p>
    <w:p w:rsidR="00F1041B" w:rsidRDefault="00F1041B" w:rsidP="00F859D9">
      <w:pPr>
        <w:pStyle w:val="ListParagraph"/>
        <w:numPr>
          <w:ilvl w:val="0"/>
          <w:numId w:val="7"/>
        </w:numPr>
        <w:rPr>
          <w:sz w:val="24"/>
          <w:szCs w:val="24"/>
        </w:rPr>
      </w:pPr>
      <w:r>
        <w:rPr>
          <w:sz w:val="24"/>
          <w:szCs w:val="24"/>
        </w:rPr>
        <w:t>NO</w:t>
      </w:r>
      <w:r w:rsidR="00B42E24">
        <w:rPr>
          <w:sz w:val="24"/>
          <w:szCs w:val="24"/>
        </w:rPr>
        <w:t>TE:  A Notice of Mortgage Payment Change</w:t>
      </w:r>
      <w:r>
        <w:rPr>
          <w:sz w:val="24"/>
          <w:szCs w:val="24"/>
        </w:rPr>
        <w:t xml:space="preserve"> will appear on the claims register</w:t>
      </w:r>
      <w:r w:rsidR="004F6055">
        <w:rPr>
          <w:sz w:val="24"/>
          <w:szCs w:val="24"/>
        </w:rPr>
        <w:t>, if a proof of claim has been filed</w:t>
      </w:r>
      <w:r>
        <w:rPr>
          <w:sz w:val="24"/>
          <w:szCs w:val="24"/>
        </w:rPr>
        <w:t>.</w:t>
      </w:r>
    </w:p>
    <w:p w:rsidR="008B253D" w:rsidRPr="008B253D" w:rsidRDefault="008B253D" w:rsidP="008B253D">
      <w:pPr>
        <w:rPr>
          <w:b/>
          <w:sz w:val="24"/>
          <w:szCs w:val="24"/>
        </w:rPr>
      </w:pPr>
      <w:r>
        <w:rPr>
          <w:b/>
          <w:sz w:val="24"/>
          <w:szCs w:val="24"/>
        </w:rPr>
        <w:t>Notice of Postpetition Mortgage Fees, Expenses and Charges</w:t>
      </w:r>
    </w:p>
    <w:p w:rsidR="008B253D" w:rsidRDefault="008B253D" w:rsidP="00F859D9">
      <w:pPr>
        <w:pStyle w:val="ListParagraph"/>
        <w:numPr>
          <w:ilvl w:val="0"/>
          <w:numId w:val="7"/>
        </w:numPr>
        <w:rPr>
          <w:sz w:val="24"/>
          <w:szCs w:val="24"/>
        </w:rPr>
      </w:pPr>
      <w:r>
        <w:rPr>
          <w:sz w:val="24"/>
          <w:szCs w:val="24"/>
        </w:rPr>
        <w:t>Select Bankruptcy</w:t>
      </w:r>
    </w:p>
    <w:p w:rsidR="008B253D" w:rsidRDefault="00116978" w:rsidP="00F859D9">
      <w:pPr>
        <w:pStyle w:val="ListParagraph"/>
        <w:numPr>
          <w:ilvl w:val="0"/>
          <w:numId w:val="7"/>
        </w:numPr>
        <w:rPr>
          <w:sz w:val="24"/>
          <w:szCs w:val="24"/>
        </w:rPr>
      </w:pPr>
      <w:r>
        <w:rPr>
          <w:sz w:val="24"/>
          <w:szCs w:val="24"/>
        </w:rPr>
        <w:t>Select Limited Miscellaneous Events</w:t>
      </w:r>
    </w:p>
    <w:p w:rsidR="008B253D" w:rsidRDefault="008B253D" w:rsidP="00F859D9">
      <w:pPr>
        <w:pStyle w:val="ListParagraph"/>
        <w:numPr>
          <w:ilvl w:val="0"/>
          <w:numId w:val="7"/>
        </w:numPr>
        <w:rPr>
          <w:sz w:val="24"/>
          <w:szCs w:val="24"/>
        </w:rPr>
      </w:pPr>
      <w:r>
        <w:rPr>
          <w:sz w:val="24"/>
          <w:szCs w:val="24"/>
        </w:rPr>
        <w:t>Type in case number</w:t>
      </w:r>
    </w:p>
    <w:p w:rsidR="008B253D" w:rsidRDefault="008B253D" w:rsidP="00F859D9">
      <w:pPr>
        <w:pStyle w:val="ListParagraph"/>
        <w:numPr>
          <w:ilvl w:val="0"/>
          <w:numId w:val="7"/>
        </w:numPr>
        <w:rPr>
          <w:sz w:val="24"/>
          <w:szCs w:val="24"/>
        </w:rPr>
      </w:pPr>
      <w:r>
        <w:rPr>
          <w:sz w:val="24"/>
          <w:szCs w:val="24"/>
        </w:rPr>
        <w:t>Click Next</w:t>
      </w:r>
    </w:p>
    <w:p w:rsidR="008B253D" w:rsidRDefault="009E75E4" w:rsidP="00F859D9">
      <w:pPr>
        <w:pStyle w:val="ListParagraph"/>
        <w:numPr>
          <w:ilvl w:val="0"/>
          <w:numId w:val="7"/>
        </w:numPr>
        <w:rPr>
          <w:sz w:val="24"/>
          <w:szCs w:val="24"/>
        </w:rPr>
      </w:pPr>
      <w:r>
        <w:rPr>
          <w:sz w:val="24"/>
          <w:szCs w:val="24"/>
        </w:rPr>
        <w:t>Select Notice of Postpetition Mortgage Fees, Expenses</w:t>
      </w:r>
      <w:r w:rsidR="00FB49E3">
        <w:rPr>
          <w:sz w:val="24"/>
          <w:szCs w:val="24"/>
        </w:rPr>
        <w:t>, and Charges</w:t>
      </w:r>
    </w:p>
    <w:p w:rsidR="008B253D" w:rsidRDefault="008B253D" w:rsidP="00F859D9">
      <w:pPr>
        <w:pStyle w:val="ListParagraph"/>
        <w:numPr>
          <w:ilvl w:val="0"/>
          <w:numId w:val="7"/>
        </w:numPr>
        <w:rPr>
          <w:sz w:val="24"/>
          <w:szCs w:val="24"/>
        </w:rPr>
      </w:pPr>
      <w:r>
        <w:rPr>
          <w:sz w:val="24"/>
          <w:szCs w:val="24"/>
        </w:rPr>
        <w:t>Click Next</w:t>
      </w:r>
    </w:p>
    <w:p w:rsidR="008B253D" w:rsidRDefault="00D47FE6" w:rsidP="00F859D9">
      <w:pPr>
        <w:pStyle w:val="ListParagraph"/>
        <w:numPr>
          <w:ilvl w:val="0"/>
          <w:numId w:val="7"/>
        </w:numPr>
        <w:rPr>
          <w:sz w:val="24"/>
          <w:szCs w:val="24"/>
        </w:rPr>
      </w:pPr>
      <w:r>
        <w:rPr>
          <w:sz w:val="24"/>
          <w:szCs w:val="24"/>
        </w:rPr>
        <w:t xml:space="preserve">Click Next </w:t>
      </w:r>
    </w:p>
    <w:p w:rsidR="00D47FE6" w:rsidRDefault="00D47FE6" w:rsidP="00F859D9">
      <w:pPr>
        <w:pStyle w:val="ListParagraph"/>
        <w:numPr>
          <w:ilvl w:val="0"/>
          <w:numId w:val="7"/>
        </w:numPr>
        <w:rPr>
          <w:sz w:val="24"/>
          <w:szCs w:val="24"/>
        </w:rPr>
      </w:pPr>
      <w:r>
        <w:rPr>
          <w:sz w:val="24"/>
          <w:szCs w:val="24"/>
        </w:rPr>
        <w:lastRenderedPageBreak/>
        <w:t>Select attorney filing pleading or leave as is and click Next</w:t>
      </w:r>
    </w:p>
    <w:p w:rsidR="008B253D" w:rsidRDefault="008B253D" w:rsidP="00F859D9">
      <w:pPr>
        <w:pStyle w:val="ListParagraph"/>
        <w:numPr>
          <w:ilvl w:val="0"/>
          <w:numId w:val="7"/>
        </w:numPr>
        <w:rPr>
          <w:sz w:val="24"/>
          <w:szCs w:val="24"/>
        </w:rPr>
      </w:pPr>
      <w:r>
        <w:rPr>
          <w:sz w:val="24"/>
          <w:szCs w:val="24"/>
        </w:rPr>
        <w:t>Select party filing pleading or Add/Create New Party</w:t>
      </w:r>
    </w:p>
    <w:p w:rsidR="008B253D" w:rsidRDefault="008B253D" w:rsidP="00F859D9">
      <w:pPr>
        <w:pStyle w:val="ListParagraph"/>
        <w:numPr>
          <w:ilvl w:val="0"/>
          <w:numId w:val="7"/>
        </w:numPr>
        <w:rPr>
          <w:sz w:val="24"/>
          <w:szCs w:val="24"/>
        </w:rPr>
      </w:pPr>
      <w:r>
        <w:rPr>
          <w:sz w:val="24"/>
          <w:szCs w:val="24"/>
        </w:rPr>
        <w:t>Click Next</w:t>
      </w:r>
    </w:p>
    <w:p w:rsidR="00D47FE6" w:rsidRDefault="00D47FE6" w:rsidP="00F859D9">
      <w:pPr>
        <w:pStyle w:val="ListParagraph"/>
        <w:numPr>
          <w:ilvl w:val="0"/>
          <w:numId w:val="7"/>
        </w:numPr>
        <w:rPr>
          <w:sz w:val="24"/>
          <w:szCs w:val="24"/>
        </w:rPr>
      </w:pPr>
      <w:r>
        <w:rPr>
          <w:i/>
          <w:sz w:val="24"/>
          <w:szCs w:val="24"/>
        </w:rPr>
        <w:t>Note: no document number will be assigned</w:t>
      </w:r>
    </w:p>
    <w:p w:rsidR="008B253D" w:rsidRDefault="008B253D" w:rsidP="00F859D9">
      <w:pPr>
        <w:pStyle w:val="ListParagraph"/>
        <w:numPr>
          <w:ilvl w:val="0"/>
          <w:numId w:val="7"/>
        </w:numPr>
        <w:rPr>
          <w:sz w:val="24"/>
          <w:szCs w:val="24"/>
        </w:rPr>
      </w:pPr>
      <w:r>
        <w:rPr>
          <w:sz w:val="24"/>
          <w:szCs w:val="24"/>
        </w:rPr>
        <w:t>Attach PDF by clicking on the Browse button</w:t>
      </w:r>
    </w:p>
    <w:p w:rsidR="008B253D" w:rsidRDefault="008B253D" w:rsidP="00F859D9">
      <w:pPr>
        <w:pStyle w:val="ListParagraph"/>
        <w:numPr>
          <w:ilvl w:val="0"/>
          <w:numId w:val="7"/>
        </w:numPr>
        <w:rPr>
          <w:sz w:val="24"/>
          <w:szCs w:val="24"/>
        </w:rPr>
      </w:pPr>
      <w:r>
        <w:rPr>
          <w:sz w:val="24"/>
          <w:szCs w:val="24"/>
        </w:rPr>
        <w:t>Locate pdf document and right-click to open</w:t>
      </w:r>
    </w:p>
    <w:p w:rsidR="008B253D" w:rsidRDefault="008B253D" w:rsidP="00F859D9">
      <w:pPr>
        <w:pStyle w:val="ListParagraph"/>
        <w:numPr>
          <w:ilvl w:val="0"/>
          <w:numId w:val="7"/>
        </w:numPr>
        <w:rPr>
          <w:sz w:val="24"/>
          <w:szCs w:val="24"/>
        </w:rPr>
      </w:pPr>
      <w:r>
        <w:rPr>
          <w:sz w:val="24"/>
          <w:szCs w:val="24"/>
        </w:rPr>
        <w:t>Click on Open button</w:t>
      </w:r>
    </w:p>
    <w:p w:rsidR="008B253D" w:rsidRDefault="008B253D" w:rsidP="00F859D9">
      <w:pPr>
        <w:pStyle w:val="ListParagraph"/>
        <w:numPr>
          <w:ilvl w:val="0"/>
          <w:numId w:val="7"/>
        </w:numPr>
        <w:rPr>
          <w:sz w:val="24"/>
          <w:szCs w:val="24"/>
        </w:rPr>
      </w:pPr>
      <w:r>
        <w:rPr>
          <w:sz w:val="24"/>
          <w:szCs w:val="24"/>
        </w:rPr>
        <w:t>Click Next</w:t>
      </w:r>
    </w:p>
    <w:p w:rsidR="00293244" w:rsidRDefault="00293244" w:rsidP="00F859D9">
      <w:pPr>
        <w:pStyle w:val="ListParagraph"/>
        <w:numPr>
          <w:ilvl w:val="0"/>
          <w:numId w:val="7"/>
        </w:numPr>
        <w:rPr>
          <w:sz w:val="24"/>
          <w:szCs w:val="24"/>
        </w:rPr>
      </w:pPr>
      <w:r>
        <w:rPr>
          <w:sz w:val="24"/>
          <w:szCs w:val="24"/>
        </w:rPr>
        <w:t>Select claim(s) from list and click Next</w:t>
      </w:r>
    </w:p>
    <w:p w:rsidR="008B253D" w:rsidRDefault="008B253D" w:rsidP="00F859D9">
      <w:pPr>
        <w:pStyle w:val="ListParagraph"/>
        <w:numPr>
          <w:ilvl w:val="0"/>
          <w:numId w:val="7"/>
        </w:numPr>
        <w:rPr>
          <w:sz w:val="24"/>
          <w:szCs w:val="24"/>
        </w:rPr>
      </w:pPr>
      <w:r>
        <w:rPr>
          <w:sz w:val="24"/>
          <w:szCs w:val="24"/>
        </w:rPr>
        <w:t>A Certificate of Service must be included or attached to the document currently being filed – select Yes if attached.</w:t>
      </w:r>
    </w:p>
    <w:p w:rsidR="008B253D" w:rsidRDefault="008B253D" w:rsidP="00F859D9">
      <w:pPr>
        <w:pStyle w:val="ListParagraph"/>
        <w:numPr>
          <w:ilvl w:val="0"/>
          <w:numId w:val="7"/>
        </w:numPr>
        <w:rPr>
          <w:sz w:val="24"/>
          <w:szCs w:val="24"/>
        </w:rPr>
      </w:pPr>
      <w:r>
        <w:rPr>
          <w:sz w:val="24"/>
          <w:szCs w:val="24"/>
        </w:rPr>
        <w:t>Click Next</w:t>
      </w:r>
    </w:p>
    <w:p w:rsidR="008B253D" w:rsidRDefault="008B253D" w:rsidP="00F859D9">
      <w:pPr>
        <w:pStyle w:val="ListParagraph"/>
        <w:numPr>
          <w:ilvl w:val="0"/>
          <w:numId w:val="7"/>
        </w:numPr>
        <w:rPr>
          <w:sz w:val="24"/>
          <w:szCs w:val="24"/>
        </w:rPr>
      </w:pPr>
      <w:r w:rsidRPr="00CD3075">
        <w:rPr>
          <w:sz w:val="24"/>
          <w:szCs w:val="24"/>
        </w:rPr>
        <w:t>Modify</w:t>
      </w:r>
      <w:r>
        <w:rPr>
          <w:sz w:val="24"/>
          <w:szCs w:val="24"/>
        </w:rPr>
        <w:t xml:space="preserve"> docket text, if appropriate.</w:t>
      </w:r>
    </w:p>
    <w:p w:rsidR="008B253D" w:rsidRDefault="008B253D" w:rsidP="00F859D9">
      <w:pPr>
        <w:pStyle w:val="ListParagraph"/>
        <w:numPr>
          <w:ilvl w:val="0"/>
          <w:numId w:val="7"/>
        </w:numPr>
        <w:rPr>
          <w:sz w:val="24"/>
          <w:szCs w:val="24"/>
        </w:rPr>
      </w:pPr>
      <w:r>
        <w:rPr>
          <w:sz w:val="24"/>
          <w:szCs w:val="24"/>
        </w:rPr>
        <w:t>Click Next</w:t>
      </w:r>
    </w:p>
    <w:p w:rsidR="008B253D" w:rsidRPr="00CD3075" w:rsidRDefault="008B253D" w:rsidP="00F859D9">
      <w:pPr>
        <w:pStyle w:val="ListParagraph"/>
        <w:numPr>
          <w:ilvl w:val="0"/>
          <w:numId w:val="7"/>
        </w:numPr>
        <w:rPr>
          <w:sz w:val="24"/>
          <w:szCs w:val="24"/>
        </w:rPr>
      </w:pPr>
      <w:r w:rsidRPr="00CD3075">
        <w:rPr>
          <w:sz w:val="24"/>
          <w:szCs w:val="24"/>
        </w:rPr>
        <w:t>Final Docket Text appears.  Click Next ONLY if correct.  If incorrect, click the Back button at the top of the browser screen to make the correction, or abort/restart the transaction by clicking on the Bankruptcy Events hyperlink.</w:t>
      </w:r>
    </w:p>
    <w:p w:rsidR="008B253D" w:rsidRDefault="008B253D" w:rsidP="00F859D9">
      <w:pPr>
        <w:pStyle w:val="ListParagraph"/>
        <w:numPr>
          <w:ilvl w:val="0"/>
          <w:numId w:val="7"/>
        </w:numPr>
        <w:rPr>
          <w:sz w:val="24"/>
          <w:szCs w:val="24"/>
        </w:rPr>
      </w:pPr>
      <w:r>
        <w:rPr>
          <w:sz w:val="24"/>
          <w:szCs w:val="24"/>
        </w:rPr>
        <w:t>Notice of Electronic Filing screen will appear.</w:t>
      </w:r>
    </w:p>
    <w:p w:rsidR="00293244" w:rsidRDefault="00293244" w:rsidP="00F859D9">
      <w:pPr>
        <w:pStyle w:val="ListParagraph"/>
        <w:numPr>
          <w:ilvl w:val="0"/>
          <w:numId w:val="7"/>
        </w:numPr>
        <w:rPr>
          <w:sz w:val="24"/>
          <w:szCs w:val="24"/>
        </w:rPr>
      </w:pPr>
      <w:r>
        <w:rPr>
          <w:sz w:val="24"/>
          <w:szCs w:val="24"/>
        </w:rPr>
        <w:t>NOTE:  A Notice of Postpetition Mortgage Fees, Expenses, and Charges will appear on the claims register, if a proof of claim has been filed.</w:t>
      </w:r>
    </w:p>
    <w:p w:rsidR="008B253D" w:rsidRPr="008B253D" w:rsidRDefault="008B253D" w:rsidP="008B253D">
      <w:pPr>
        <w:rPr>
          <w:b/>
          <w:sz w:val="24"/>
          <w:szCs w:val="24"/>
        </w:rPr>
      </w:pPr>
      <w:r>
        <w:rPr>
          <w:b/>
          <w:sz w:val="24"/>
          <w:szCs w:val="24"/>
        </w:rPr>
        <w:t>Response to Notice of Final Cure Payment Rule 3002.1</w:t>
      </w:r>
    </w:p>
    <w:p w:rsidR="008B253D" w:rsidRDefault="008B253D" w:rsidP="00F859D9">
      <w:pPr>
        <w:pStyle w:val="ListParagraph"/>
        <w:numPr>
          <w:ilvl w:val="0"/>
          <w:numId w:val="7"/>
        </w:numPr>
        <w:rPr>
          <w:sz w:val="24"/>
          <w:szCs w:val="24"/>
        </w:rPr>
      </w:pPr>
      <w:r>
        <w:rPr>
          <w:sz w:val="24"/>
          <w:szCs w:val="24"/>
        </w:rPr>
        <w:t>Select Bankruptcy</w:t>
      </w:r>
    </w:p>
    <w:p w:rsidR="008B253D" w:rsidRDefault="00AD61D8" w:rsidP="00F859D9">
      <w:pPr>
        <w:pStyle w:val="ListParagraph"/>
        <w:numPr>
          <w:ilvl w:val="0"/>
          <w:numId w:val="7"/>
        </w:numPr>
        <w:rPr>
          <w:sz w:val="24"/>
          <w:szCs w:val="24"/>
        </w:rPr>
      </w:pPr>
      <w:r>
        <w:rPr>
          <w:sz w:val="24"/>
          <w:szCs w:val="24"/>
        </w:rPr>
        <w:t>Select Limited Miscellaneous Events</w:t>
      </w:r>
    </w:p>
    <w:p w:rsidR="008B253D" w:rsidRDefault="008B253D" w:rsidP="00F859D9">
      <w:pPr>
        <w:pStyle w:val="ListParagraph"/>
        <w:numPr>
          <w:ilvl w:val="0"/>
          <w:numId w:val="7"/>
        </w:numPr>
        <w:rPr>
          <w:sz w:val="24"/>
          <w:szCs w:val="24"/>
        </w:rPr>
      </w:pPr>
      <w:r>
        <w:rPr>
          <w:sz w:val="24"/>
          <w:szCs w:val="24"/>
        </w:rPr>
        <w:t>Type in case number</w:t>
      </w:r>
    </w:p>
    <w:p w:rsidR="008B253D" w:rsidRDefault="008B253D" w:rsidP="00F859D9">
      <w:pPr>
        <w:pStyle w:val="ListParagraph"/>
        <w:numPr>
          <w:ilvl w:val="0"/>
          <w:numId w:val="7"/>
        </w:numPr>
        <w:rPr>
          <w:sz w:val="24"/>
          <w:szCs w:val="24"/>
        </w:rPr>
      </w:pPr>
      <w:r>
        <w:rPr>
          <w:sz w:val="24"/>
          <w:szCs w:val="24"/>
        </w:rPr>
        <w:t>Click Next</w:t>
      </w:r>
    </w:p>
    <w:p w:rsidR="008B253D" w:rsidRDefault="008B253D" w:rsidP="00F859D9">
      <w:pPr>
        <w:pStyle w:val="ListParagraph"/>
        <w:numPr>
          <w:ilvl w:val="0"/>
          <w:numId w:val="7"/>
        </w:numPr>
        <w:rPr>
          <w:sz w:val="24"/>
          <w:szCs w:val="24"/>
        </w:rPr>
      </w:pPr>
      <w:r>
        <w:rPr>
          <w:sz w:val="24"/>
          <w:szCs w:val="24"/>
        </w:rPr>
        <w:t>Select Response to Notice of Final Cure Payment Rule 3002.1</w:t>
      </w:r>
    </w:p>
    <w:p w:rsidR="008B253D" w:rsidRDefault="008B253D" w:rsidP="00F859D9">
      <w:pPr>
        <w:pStyle w:val="ListParagraph"/>
        <w:numPr>
          <w:ilvl w:val="0"/>
          <w:numId w:val="7"/>
        </w:numPr>
        <w:rPr>
          <w:sz w:val="24"/>
          <w:szCs w:val="24"/>
        </w:rPr>
      </w:pPr>
      <w:r>
        <w:rPr>
          <w:sz w:val="24"/>
          <w:szCs w:val="24"/>
        </w:rPr>
        <w:t>Click Next</w:t>
      </w:r>
    </w:p>
    <w:p w:rsidR="008B253D" w:rsidRDefault="00077B18" w:rsidP="00F859D9">
      <w:pPr>
        <w:pStyle w:val="ListParagraph"/>
        <w:numPr>
          <w:ilvl w:val="0"/>
          <w:numId w:val="7"/>
        </w:numPr>
        <w:rPr>
          <w:sz w:val="24"/>
          <w:szCs w:val="24"/>
        </w:rPr>
      </w:pPr>
      <w:r>
        <w:rPr>
          <w:sz w:val="24"/>
          <w:szCs w:val="24"/>
        </w:rPr>
        <w:t xml:space="preserve">Click Next </w:t>
      </w:r>
    </w:p>
    <w:p w:rsidR="00077B18" w:rsidRDefault="00077B18" w:rsidP="00F859D9">
      <w:pPr>
        <w:pStyle w:val="ListParagraph"/>
        <w:numPr>
          <w:ilvl w:val="0"/>
          <w:numId w:val="7"/>
        </w:numPr>
        <w:rPr>
          <w:sz w:val="24"/>
          <w:szCs w:val="24"/>
        </w:rPr>
      </w:pPr>
      <w:r>
        <w:rPr>
          <w:sz w:val="24"/>
          <w:szCs w:val="24"/>
        </w:rPr>
        <w:t>Select attorney filing pleading or leave as is and click Next</w:t>
      </w:r>
    </w:p>
    <w:p w:rsidR="008B253D" w:rsidRDefault="008B253D" w:rsidP="00F859D9">
      <w:pPr>
        <w:pStyle w:val="ListParagraph"/>
        <w:numPr>
          <w:ilvl w:val="0"/>
          <w:numId w:val="7"/>
        </w:numPr>
        <w:rPr>
          <w:sz w:val="24"/>
          <w:szCs w:val="24"/>
        </w:rPr>
      </w:pPr>
      <w:r>
        <w:rPr>
          <w:sz w:val="24"/>
          <w:szCs w:val="24"/>
        </w:rPr>
        <w:t>Select party filing pleading or Add/Create New Party</w:t>
      </w:r>
    </w:p>
    <w:p w:rsidR="008B253D" w:rsidRDefault="008B253D" w:rsidP="00F859D9">
      <w:pPr>
        <w:pStyle w:val="ListParagraph"/>
        <w:numPr>
          <w:ilvl w:val="0"/>
          <w:numId w:val="7"/>
        </w:numPr>
        <w:rPr>
          <w:sz w:val="24"/>
          <w:szCs w:val="24"/>
        </w:rPr>
      </w:pPr>
      <w:r>
        <w:rPr>
          <w:sz w:val="24"/>
          <w:szCs w:val="24"/>
        </w:rPr>
        <w:t>Click Next</w:t>
      </w:r>
    </w:p>
    <w:p w:rsidR="008F33A0" w:rsidRDefault="008F33A0" w:rsidP="00F859D9">
      <w:pPr>
        <w:pStyle w:val="ListParagraph"/>
        <w:numPr>
          <w:ilvl w:val="0"/>
          <w:numId w:val="7"/>
        </w:numPr>
        <w:rPr>
          <w:sz w:val="24"/>
          <w:szCs w:val="24"/>
        </w:rPr>
      </w:pPr>
      <w:r>
        <w:rPr>
          <w:i/>
          <w:sz w:val="24"/>
          <w:szCs w:val="24"/>
        </w:rPr>
        <w:t>Note: no document number will be assigned</w:t>
      </w:r>
    </w:p>
    <w:p w:rsidR="008B253D" w:rsidRDefault="008B253D" w:rsidP="00F859D9">
      <w:pPr>
        <w:pStyle w:val="ListParagraph"/>
        <w:numPr>
          <w:ilvl w:val="0"/>
          <w:numId w:val="7"/>
        </w:numPr>
        <w:rPr>
          <w:sz w:val="24"/>
          <w:szCs w:val="24"/>
        </w:rPr>
      </w:pPr>
      <w:r>
        <w:rPr>
          <w:sz w:val="24"/>
          <w:szCs w:val="24"/>
        </w:rPr>
        <w:t>Attach PDF by clicking on the Browse button</w:t>
      </w:r>
    </w:p>
    <w:p w:rsidR="008B253D" w:rsidRDefault="008B253D" w:rsidP="00F859D9">
      <w:pPr>
        <w:pStyle w:val="ListParagraph"/>
        <w:numPr>
          <w:ilvl w:val="0"/>
          <w:numId w:val="7"/>
        </w:numPr>
        <w:rPr>
          <w:sz w:val="24"/>
          <w:szCs w:val="24"/>
        </w:rPr>
      </w:pPr>
      <w:r>
        <w:rPr>
          <w:sz w:val="24"/>
          <w:szCs w:val="24"/>
        </w:rPr>
        <w:t>Locate pdf document and right-click to open</w:t>
      </w:r>
    </w:p>
    <w:p w:rsidR="008B253D" w:rsidRDefault="008B253D" w:rsidP="00F859D9">
      <w:pPr>
        <w:pStyle w:val="ListParagraph"/>
        <w:numPr>
          <w:ilvl w:val="0"/>
          <w:numId w:val="7"/>
        </w:numPr>
        <w:rPr>
          <w:sz w:val="24"/>
          <w:szCs w:val="24"/>
        </w:rPr>
      </w:pPr>
      <w:r>
        <w:rPr>
          <w:sz w:val="24"/>
          <w:szCs w:val="24"/>
        </w:rPr>
        <w:t>Click on Open button</w:t>
      </w:r>
    </w:p>
    <w:p w:rsidR="008B253D" w:rsidRDefault="008B253D" w:rsidP="00F859D9">
      <w:pPr>
        <w:pStyle w:val="ListParagraph"/>
        <w:numPr>
          <w:ilvl w:val="0"/>
          <w:numId w:val="7"/>
        </w:numPr>
        <w:rPr>
          <w:sz w:val="24"/>
          <w:szCs w:val="24"/>
        </w:rPr>
      </w:pPr>
      <w:r>
        <w:rPr>
          <w:sz w:val="24"/>
          <w:szCs w:val="24"/>
        </w:rPr>
        <w:t>Click Next</w:t>
      </w:r>
    </w:p>
    <w:p w:rsidR="008F33A0" w:rsidRDefault="008F33A0" w:rsidP="00F859D9">
      <w:pPr>
        <w:pStyle w:val="ListParagraph"/>
        <w:numPr>
          <w:ilvl w:val="0"/>
          <w:numId w:val="7"/>
        </w:numPr>
        <w:rPr>
          <w:sz w:val="24"/>
          <w:szCs w:val="24"/>
        </w:rPr>
      </w:pPr>
      <w:r>
        <w:rPr>
          <w:sz w:val="24"/>
          <w:szCs w:val="24"/>
        </w:rPr>
        <w:t>Select claim(s) from list and click Next</w:t>
      </w:r>
    </w:p>
    <w:p w:rsidR="008B253D" w:rsidRDefault="008B253D" w:rsidP="00F859D9">
      <w:pPr>
        <w:pStyle w:val="ListParagraph"/>
        <w:numPr>
          <w:ilvl w:val="0"/>
          <w:numId w:val="7"/>
        </w:numPr>
        <w:rPr>
          <w:sz w:val="24"/>
          <w:szCs w:val="24"/>
        </w:rPr>
      </w:pPr>
      <w:r>
        <w:rPr>
          <w:sz w:val="24"/>
          <w:szCs w:val="24"/>
        </w:rPr>
        <w:lastRenderedPageBreak/>
        <w:t>A Certificate of Service must be included or attached to the document currently being filed – select Yes if attached.</w:t>
      </w:r>
    </w:p>
    <w:p w:rsidR="008B253D" w:rsidRDefault="008B253D" w:rsidP="00F859D9">
      <w:pPr>
        <w:pStyle w:val="ListParagraph"/>
        <w:numPr>
          <w:ilvl w:val="0"/>
          <w:numId w:val="7"/>
        </w:numPr>
        <w:rPr>
          <w:sz w:val="24"/>
          <w:szCs w:val="24"/>
        </w:rPr>
      </w:pPr>
      <w:r>
        <w:rPr>
          <w:sz w:val="24"/>
          <w:szCs w:val="24"/>
        </w:rPr>
        <w:t>Click Next</w:t>
      </w:r>
    </w:p>
    <w:p w:rsidR="008B253D" w:rsidRDefault="008B253D" w:rsidP="00F859D9">
      <w:pPr>
        <w:pStyle w:val="ListParagraph"/>
        <w:numPr>
          <w:ilvl w:val="0"/>
          <w:numId w:val="7"/>
        </w:numPr>
        <w:rPr>
          <w:sz w:val="24"/>
          <w:szCs w:val="24"/>
        </w:rPr>
      </w:pPr>
      <w:r w:rsidRPr="00CD3075">
        <w:rPr>
          <w:sz w:val="24"/>
          <w:szCs w:val="24"/>
        </w:rPr>
        <w:t>Modify</w:t>
      </w:r>
      <w:r>
        <w:rPr>
          <w:sz w:val="24"/>
          <w:szCs w:val="24"/>
        </w:rPr>
        <w:t xml:space="preserve"> docket text, if appropriate.</w:t>
      </w:r>
    </w:p>
    <w:p w:rsidR="008B253D" w:rsidRDefault="008B253D" w:rsidP="00F859D9">
      <w:pPr>
        <w:pStyle w:val="ListParagraph"/>
        <w:numPr>
          <w:ilvl w:val="0"/>
          <w:numId w:val="7"/>
        </w:numPr>
        <w:rPr>
          <w:sz w:val="24"/>
          <w:szCs w:val="24"/>
        </w:rPr>
      </w:pPr>
      <w:r>
        <w:rPr>
          <w:sz w:val="24"/>
          <w:szCs w:val="24"/>
        </w:rPr>
        <w:t>Click Next</w:t>
      </w:r>
    </w:p>
    <w:p w:rsidR="008B253D" w:rsidRPr="00CD3075" w:rsidRDefault="008B253D" w:rsidP="00F859D9">
      <w:pPr>
        <w:pStyle w:val="ListParagraph"/>
        <w:numPr>
          <w:ilvl w:val="0"/>
          <w:numId w:val="7"/>
        </w:numPr>
        <w:rPr>
          <w:sz w:val="24"/>
          <w:szCs w:val="24"/>
        </w:rPr>
      </w:pPr>
      <w:r w:rsidRPr="00CD3075">
        <w:rPr>
          <w:sz w:val="24"/>
          <w:szCs w:val="24"/>
        </w:rPr>
        <w:t>Final Docket Text appears.  Click Next ONLY if correct.  If incorrect, click the Back button at the top of the browser screen to make the correction, or abort/restart the transaction by clicking on the Bankruptcy Events hyperlink.</w:t>
      </w:r>
    </w:p>
    <w:p w:rsidR="008B253D" w:rsidRDefault="008B253D" w:rsidP="00F859D9">
      <w:pPr>
        <w:pStyle w:val="ListParagraph"/>
        <w:numPr>
          <w:ilvl w:val="0"/>
          <w:numId w:val="7"/>
        </w:numPr>
        <w:rPr>
          <w:sz w:val="24"/>
          <w:szCs w:val="24"/>
        </w:rPr>
      </w:pPr>
      <w:r>
        <w:rPr>
          <w:sz w:val="24"/>
          <w:szCs w:val="24"/>
        </w:rPr>
        <w:t>Notice of Electronic Filing screen will appear.</w:t>
      </w:r>
    </w:p>
    <w:p w:rsidR="00224B34" w:rsidRDefault="00224B34" w:rsidP="00224B34">
      <w:pPr>
        <w:rPr>
          <w:b/>
          <w:sz w:val="24"/>
          <w:szCs w:val="24"/>
        </w:rPr>
      </w:pPr>
      <w:r>
        <w:rPr>
          <w:b/>
          <w:sz w:val="24"/>
          <w:szCs w:val="24"/>
        </w:rPr>
        <w:t>Withdrawal of Rule 3002.1 Document</w:t>
      </w:r>
    </w:p>
    <w:p w:rsidR="00224B34" w:rsidRDefault="00224B34" w:rsidP="00F859D9">
      <w:pPr>
        <w:pStyle w:val="ListParagraph"/>
        <w:numPr>
          <w:ilvl w:val="0"/>
          <w:numId w:val="4"/>
        </w:numPr>
        <w:rPr>
          <w:sz w:val="24"/>
          <w:szCs w:val="24"/>
        </w:rPr>
      </w:pPr>
      <w:r>
        <w:rPr>
          <w:sz w:val="24"/>
          <w:szCs w:val="24"/>
        </w:rPr>
        <w:t>Select Bankruptcy</w:t>
      </w:r>
    </w:p>
    <w:p w:rsidR="00224B34" w:rsidRDefault="005802FC" w:rsidP="00F859D9">
      <w:pPr>
        <w:pStyle w:val="ListParagraph"/>
        <w:numPr>
          <w:ilvl w:val="0"/>
          <w:numId w:val="4"/>
        </w:numPr>
        <w:rPr>
          <w:sz w:val="24"/>
          <w:szCs w:val="24"/>
        </w:rPr>
      </w:pPr>
      <w:r>
        <w:rPr>
          <w:sz w:val="24"/>
          <w:szCs w:val="24"/>
        </w:rPr>
        <w:t>Select Limited Miscellaneous Events</w:t>
      </w:r>
    </w:p>
    <w:p w:rsidR="00224B34" w:rsidRDefault="00224B34" w:rsidP="00F859D9">
      <w:pPr>
        <w:pStyle w:val="ListParagraph"/>
        <w:numPr>
          <w:ilvl w:val="0"/>
          <w:numId w:val="4"/>
        </w:numPr>
        <w:rPr>
          <w:sz w:val="24"/>
          <w:szCs w:val="24"/>
        </w:rPr>
      </w:pPr>
      <w:r>
        <w:rPr>
          <w:sz w:val="24"/>
          <w:szCs w:val="24"/>
        </w:rPr>
        <w:t>Type in case number</w:t>
      </w:r>
    </w:p>
    <w:p w:rsidR="00224B34" w:rsidRDefault="00224B34" w:rsidP="00F859D9">
      <w:pPr>
        <w:pStyle w:val="ListParagraph"/>
        <w:numPr>
          <w:ilvl w:val="0"/>
          <w:numId w:val="4"/>
        </w:numPr>
        <w:rPr>
          <w:sz w:val="24"/>
          <w:szCs w:val="24"/>
        </w:rPr>
      </w:pPr>
      <w:r>
        <w:rPr>
          <w:sz w:val="24"/>
          <w:szCs w:val="24"/>
        </w:rPr>
        <w:t>Click Next</w:t>
      </w:r>
    </w:p>
    <w:p w:rsidR="00224B34" w:rsidRDefault="00224B34" w:rsidP="00F859D9">
      <w:pPr>
        <w:pStyle w:val="ListParagraph"/>
        <w:numPr>
          <w:ilvl w:val="0"/>
          <w:numId w:val="4"/>
        </w:numPr>
        <w:rPr>
          <w:sz w:val="24"/>
          <w:szCs w:val="24"/>
        </w:rPr>
      </w:pPr>
      <w:r>
        <w:rPr>
          <w:sz w:val="24"/>
          <w:szCs w:val="24"/>
        </w:rPr>
        <w:t>Select Withdrawal</w:t>
      </w:r>
      <w:r w:rsidR="005802FC">
        <w:rPr>
          <w:sz w:val="24"/>
          <w:szCs w:val="24"/>
        </w:rPr>
        <w:t xml:space="preserve"> of Rule 3002.1 Document</w:t>
      </w:r>
    </w:p>
    <w:p w:rsidR="00224B34" w:rsidRDefault="00224B34" w:rsidP="00F859D9">
      <w:pPr>
        <w:pStyle w:val="ListParagraph"/>
        <w:numPr>
          <w:ilvl w:val="0"/>
          <w:numId w:val="4"/>
        </w:numPr>
        <w:rPr>
          <w:sz w:val="24"/>
          <w:szCs w:val="24"/>
        </w:rPr>
      </w:pPr>
      <w:r>
        <w:rPr>
          <w:sz w:val="24"/>
          <w:szCs w:val="24"/>
        </w:rPr>
        <w:t>Click Next</w:t>
      </w:r>
    </w:p>
    <w:p w:rsidR="00224B34" w:rsidRDefault="005E1008" w:rsidP="00F859D9">
      <w:pPr>
        <w:pStyle w:val="ListParagraph"/>
        <w:numPr>
          <w:ilvl w:val="0"/>
          <w:numId w:val="4"/>
        </w:numPr>
        <w:rPr>
          <w:sz w:val="24"/>
          <w:szCs w:val="24"/>
        </w:rPr>
      </w:pPr>
      <w:r>
        <w:rPr>
          <w:sz w:val="24"/>
          <w:szCs w:val="24"/>
        </w:rPr>
        <w:t xml:space="preserve">Click Next </w:t>
      </w:r>
    </w:p>
    <w:p w:rsidR="005E1008" w:rsidRDefault="005E1008" w:rsidP="00F859D9">
      <w:pPr>
        <w:pStyle w:val="ListParagraph"/>
        <w:numPr>
          <w:ilvl w:val="0"/>
          <w:numId w:val="4"/>
        </w:numPr>
        <w:rPr>
          <w:sz w:val="24"/>
          <w:szCs w:val="24"/>
        </w:rPr>
      </w:pPr>
      <w:r>
        <w:rPr>
          <w:sz w:val="24"/>
          <w:szCs w:val="24"/>
        </w:rPr>
        <w:t>Select attorney filing pleading or leave as is and click Next</w:t>
      </w:r>
    </w:p>
    <w:p w:rsidR="00224B34" w:rsidRDefault="00224B34" w:rsidP="00F859D9">
      <w:pPr>
        <w:pStyle w:val="ListParagraph"/>
        <w:numPr>
          <w:ilvl w:val="0"/>
          <w:numId w:val="4"/>
        </w:numPr>
        <w:rPr>
          <w:sz w:val="24"/>
          <w:szCs w:val="24"/>
        </w:rPr>
      </w:pPr>
      <w:r>
        <w:rPr>
          <w:sz w:val="24"/>
          <w:szCs w:val="24"/>
        </w:rPr>
        <w:t>Select party filing pleading or Add/Create New Party</w:t>
      </w:r>
    </w:p>
    <w:p w:rsidR="00224B34" w:rsidRDefault="00224B34" w:rsidP="00F859D9">
      <w:pPr>
        <w:pStyle w:val="ListParagraph"/>
        <w:numPr>
          <w:ilvl w:val="0"/>
          <w:numId w:val="4"/>
        </w:numPr>
        <w:rPr>
          <w:sz w:val="24"/>
          <w:szCs w:val="24"/>
        </w:rPr>
      </w:pPr>
      <w:r>
        <w:rPr>
          <w:sz w:val="24"/>
          <w:szCs w:val="24"/>
        </w:rPr>
        <w:t>Click Next</w:t>
      </w:r>
    </w:p>
    <w:p w:rsidR="005E1008" w:rsidRDefault="005E1008" w:rsidP="00F859D9">
      <w:pPr>
        <w:pStyle w:val="ListParagraph"/>
        <w:numPr>
          <w:ilvl w:val="0"/>
          <w:numId w:val="4"/>
        </w:numPr>
        <w:rPr>
          <w:sz w:val="24"/>
          <w:szCs w:val="24"/>
        </w:rPr>
      </w:pPr>
      <w:r>
        <w:rPr>
          <w:sz w:val="24"/>
          <w:szCs w:val="24"/>
        </w:rPr>
        <w:t>Select the Filing to which this Withdrawal Refers and click Next</w:t>
      </w:r>
    </w:p>
    <w:p w:rsidR="00721001" w:rsidRDefault="00721001" w:rsidP="00F859D9">
      <w:pPr>
        <w:pStyle w:val="ListParagraph"/>
        <w:numPr>
          <w:ilvl w:val="0"/>
          <w:numId w:val="4"/>
        </w:numPr>
        <w:rPr>
          <w:sz w:val="24"/>
          <w:szCs w:val="24"/>
        </w:rPr>
      </w:pPr>
      <w:r>
        <w:rPr>
          <w:sz w:val="24"/>
          <w:szCs w:val="24"/>
        </w:rPr>
        <w:t>Is this Withdrawal being filed in regards to Bankruptcy 3002.1(b), where a corresponding Proof of Claim has been filed?  Select Yes or No</w:t>
      </w:r>
    </w:p>
    <w:p w:rsidR="00721001" w:rsidRDefault="00721001" w:rsidP="00F859D9">
      <w:pPr>
        <w:pStyle w:val="ListParagraph"/>
        <w:numPr>
          <w:ilvl w:val="0"/>
          <w:numId w:val="4"/>
        </w:numPr>
        <w:rPr>
          <w:sz w:val="24"/>
          <w:szCs w:val="24"/>
        </w:rPr>
      </w:pPr>
      <w:r>
        <w:rPr>
          <w:sz w:val="24"/>
          <w:szCs w:val="24"/>
        </w:rPr>
        <w:t>Click Next</w:t>
      </w:r>
    </w:p>
    <w:p w:rsidR="00224B34" w:rsidRDefault="00224B34" w:rsidP="00F859D9">
      <w:pPr>
        <w:pStyle w:val="ListParagraph"/>
        <w:numPr>
          <w:ilvl w:val="0"/>
          <w:numId w:val="4"/>
        </w:numPr>
        <w:rPr>
          <w:sz w:val="24"/>
          <w:szCs w:val="24"/>
        </w:rPr>
      </w:pPr>
      <w:r>
        <w:rPr>
          <w:sz w:val="24"/>
          <w:szCs w:val="24"/>
        </w:rPr>
        <w:t>Attach PDF by clicking on the Browse button</w:t>
      </w:r>
    </w:p>
    <w:p w:rsidR="00224B34" w:rsidRDefault="00224B34" w:rsidP="00F859D9">
      <w:pPr>
        <w:pStyle w:val="ListParagraph"/>
        <w:numPr>
          <w:ilvl w:val="0"/>
          <w:numId w:val="4"/>
        </w:numPr>
        <w:rPr>
          <w:sz w:val="24"/>
          <w:szCs w:val="24"/>
        </w:rPr>
      </w:pPr>
      <w:r>
        <w:rPr>
          <w:sz w:val="24"/>
          <w:szCs w:val="24"/>
        </w:rPr>
        <w:t>Locate pdf document and right-click to open</w:t>
      </w:r>
    </w:p>
    <w:p w:rsidR="00224B34" w:rsidRDefault="00224B34" w:rsidP="00F859D9">
      <w:pPr>
        <w:pStyle w:val="ListParagraph"/>
        <w:numPr>
          <w:ilvl w:val="0"/>
          <w:numId w:val="4"/>
        </w:numPr>
        <w:rPr>
          <w:sz w:val="24"/>
          <w:szCs w:val="24"/>
        </w:rPr>
      </w:pPr>
      <w:r>
        <w:rPr>
          <w:sz w:val="24"/>
          <w:szCs w:val="24"/>
        </w:rPr>
        <w:t>Click on Open button</w:t>
      </w:r>
    </w:p>
    <w:p w:rsidR="00224B34" w:rsidRDefault="00224B34" w:rsidP="00F859D9">
      <w:pPr>
        <w:pStyle w:val="ListParagraph"/>
        <w:numPr>
          <w:ilvl w:val="0"/>
          <w:numId w:val="4"/>
        </w:numPr>
        <w:rPr>
          <w:sz w:val="24"/>
          <w:szCs w:val="24"/>
        </w:rPr>
      </w:pPr>
      <w:r>
        <w:rPr>
          <w:sz w:val="24"/>
          <w:szCs w:val="24"/>
        </w:rPr>
        <w:t>Click Next</w:t>
      </w:r>
    </w:p>
    <w:p w:rsidR="00224B34" w:rsidRPr="00741AC7" w:rsidRDefault="00C6091F" w:rsidP="00F859D9">
      <w:pPr>
        <w:pStyle w:val="ListParagraph"/>
        <w:numPr>
          <w:ilvl w:val="0"/>
          <w:numId w:val="4"/>
        </w:numPr>
        <w:rPr>
          <w:sz w:val="24"/>
          <w:szCs w:val="24"/>
        </w:rPr>
      </w:pPr>
      <w:r>
        <w:rPr>
          <w:sz w:val="24"/>
          <w:szCs w:val="24"/>
        </w:rPr>
        <w:t>Select claim(s) from list</w:t>
      </w:r>
      <w:r w:rsidR="00B74F14">
        <w:rPr>
          <w:sz w:val="24"/>
          <w:szCs w:val="24"/>
        </w:rPr>
        <w:t xml:space="preserve"> and click Next</w:t>
      </w:r>
    </w:p>
    <w:p w:rsidR="00224B34" w:rsidRDefault="00B74F14" w:rsidP="00F859D9">
      <w:pPr>
        <w:pStyle w:val="ListParagraph"/>
        <w:numPr>
          <w:ilvl w:val="0"/>
          <w:numId w:val="4"/>
        </w:numPr>
        <w:rPr>
          <w:sz w:val="24"/>
          <w:szCs w:val="24"/>
        </w:rPr>
      </w:pPr>
      <w:r>
        <w:rPr>
          <w:sz w:val="24"/>
          <w:szCs w:val="24"/>
        </w:rPr>
        <w:t>Click check box to relate the withdrawal to the document being withdrawn</w:t>
      </w:r>
    </w:p>
    <w:p w:rsidR="00224B34" w:rsidRDefault="00224B34" w:rsidP="00F859D9">
      <w:pPr>
        <w:pStyle w:val="ListParagraph"/>
        <w:numPr>
          <w:ilvl w:val="0"/>
          <w:numId w:val="4"/>
        </w:numPr>
        <w:rPr>
          <w:sz w:val="24"/>
          <w:szCs w:val="24"/>
        </w:rPr>
      </w:pPr>
      <w:r>
        <w:rPr>
          <w:sz w:val="24"/>
          <w:szCs w:val="24"/>
        </w:rPr>
        <w:t>Click Next</w:t>
      </w:r>
    </w:p>
    <w:p w:rsidR="00030A33" w:rsidRDefault="00030A33" w:rsidP="00F859D9">
      <w:pPr>
        <w:pStyle w:val="ListParagraph"/>
        <w:numPr>
          <w:ilvl w:val="0"/>
          <w:numId w:val="4"/>
        </w:numPr>
        <w:rPr>
          <w:sz w:val="24"/>
          <w:szCs w:val="24"/>
        </w:rPr>
      </w:pPr>
      <w:r>
        <w:rPr>
          <w:sz w:val="24"/>
          <w:szCs w:val="24"/>
        </w:rPr>
        <w:t>Modify docket text as appropriate, and click Next</w:t>
      </w:r>
    </w:p>
    <w:p w:rsidR="00224B34" w:rsidRDefault="00224B34" w:rsidP="00F859D9">
      <w:pPr>
        <w:pStyle w:val="ListParagraph"/>
        <w:numPr>
          <w:ilvl w:val="0"/>
          <w:numId w:val="4"/>
        </w:numPr>
        <w:rPr>
          <w:sz w:val="24"/>
          <w:szCs w:val="24"/>
        </w:rPr>
      </w:pPr>
      <w:r>
        <w:rPr>
          <w:sz w:val="24"/>
          <w:szCs w:val="24"/>
        </w:rPr>
        <w:t>Final Docket Text appears.  Click Next ONLY if correct.  If incorrect, click the Back button at the top of the browser screen to make the correction, or abort/restart the transaction by clicking on the Bankruptcy Events hyperlink.</w:t>
      </w:r>
    </w:p>
    <w:p w:rsidR="00224B34" w:rsidRDefault="00224B34" w:rsidP="00F859D9">
      <w:pPr>
        <w:pStyle w:val="ListParagraph"/>
        <w:numPr>
          <w:ilvl w:val="0"/>
          <w:numId w:val="4"/>
        </w:numPr>
        <w:rPr>
          <w:sz w:val="24"/>
          <w:szCs w:val="24"/>
        </w:rPr>
      </w:pPr>
      <w:r>
        <w:rPr>
          <w:sz w:val="24"/>
          <w:szCs w:val="24"/>
        </w:rPr>
        <w:t>Notice of Electronic Filing screen will appear.</w:t>
      </w:r>
    </w:p>
    <w:p w:rsidR="00F1041B" w:rsidRDefault="00F1041B" w:rsidP="004F6055">
      <w:pPr>
        <w:pStyle w:val="ListParagraph"/>
        <w:rPr>
          <w:sz w:val="24"/>
          <w:szCs w:val="24"/>
        </w:rPr>
      </w:pPr>
    </w:p>
    <w:p w:rsidR="00D8730E" w:rsidRDefault="0003193E" w:rsidP="006F08B7">
      <w:pPr>
        <w:rPr>
          <w:b/>
          <w:sz w:val="32"/>
          <w:szCs w:val="32"/>
        </w:rPr>
      </w:pPr>
      <w:r>
        <w:rPr>
          <w:b/>
          <w:sz w:val="32"/>
          <w:szCs w:val="32"/>
        </w:rPr>
        <w:lastRenderedPageBreak/>
        <w:t>Miscellaneous Pleadings/Docket Events</w:t>
      </w:r>
    </w:p>
    <w:p w:rsidR="0003193E" w:rsidRPr="00D8730E" w:rsidRDefault="002A6EFC" w:rsidP="006F08B7">
      <w:pPr>
        <w:rPr>
          <w:b/>
          <w:sz w:val="32"/>
          <w:szCs w:val="32"/>
        </w:rPr>
      </w:pPr>
      <w:r>
        <w:rPr>
          <w:b/>
          <w:sz w:val="24"/>
          <w:szCs w:val="24"/>
        </w:rPr>
        <w:t>Change</w:t>
      </w:r>
      <w:r w:rsidR="00D8730E">
        <w:rPr>
          <w:b/>
          <w:sz w:val="24"/>
          <w:szCs w:val="24"/>
        </w:rPr>
        <w:t xml:space="preserve"> of Address </w:t>
      </w:r>
    </w:p>
    <w:p w:rsidR="002A6EFC" w:rsidRDefault="002A6EFC" w:rsidP="00F859D9">
      <w:pPr>
        <w:pStyle w:val="ListParagraph"/>
        <w:numPr>
          <w:ilvl w:val="0"/>
          <w:numId w:val="4"/>
        </w:numPr>
        <w:rPr>
          <w:sz w:val="24"/>
          <w:szCs w:val="24"/>
        </w:rPr>
      </w:pPr>
      <w:r>
        <w:rPr>
          <w:sz w:val="24"/>
          <w:szCs w:val="24"/>
        </w:rPr>
        <w:t>Select Bankruptcy</w:t>
      </w:r>
    </w:p>
    <w:p w:rsidR="002A6EFC" w:rsidRDefault="002A6EFC" w:rsidP="00F859D9">
      <w:pPr>
        <w:pStyle w:val="ListParagraph"/>
        <w:numPr>
          <w:ilvl w:val="0"/>
          <w:numId w:val="4"/>
        </w:numPr>
        <w:rPr>
          <w:sz w:val="24"/>
          <w:szCs w:val="24"/>
        </w:rPr>
      </w:pPr>
      <w:r>
        <w:rPr>
          <w:sz w:val="24"/>
          <w:szCs w:val="24"/>
        </w:rPr>
        <w:t xml:space="preserve">Select </w:t>
      </w:r>
      <w:r w:rsidR="00A21CFC">
        <w:rPr>
          <w:sz w:val="24"/>
          <w:szCs w:val="24"/>
        </w:rPr>
        <w:t xml:space="preserve">Limited </w:t>
      </w:r>
      <w:r>
        <w:rPr>
          <w:sz w:val="24"/>
          <w:szCs w:val="24"/>
        </w:rPr>
        <w:t>Miscellaneous</w:t>
      </w:r>
      <w:r w:rsidR="00A21CFC">
        <w:rPr>
          <w:sz w:val="24"/>
          <w:szCs w:val="24"/>
        </w:rPr>
        <w:t xml:space="preserve"> Events</w:t>
      </w:r>
    </w:p>
    <w:p w:rsidR="002A6EFC" w:rsidRDefault="002A6EFC" w:rsidP="00F859D9">
      <w:pPr>
        <w:pStyle w:val="ListParagraph"/>
        <w:numPr>
          <w:ilvl w:val="0"/>
          <w:numId w:val="4"/>
        </w:numPr>
        <w:rPr>
          <w:sz w:val="24"/>
          <w:szCs w:val="24"/>
        </w:rPr>
      </w:pPr>
      <w:r>
        <w:rPr>
          <w:sz w:val="24"/>
          <w:szCs w:val="24"/>
        </w:rPr>
        <w:t>Type in case number</w:t>
      </w:r>
    </w:p>
    <w:p w:rsidR="002A6EFC" w:rsidRDefault="002A6EFC" w:rsidP="00F859D9">
      <w:pPr>
        <w:pStyle w:val="ListParagraph"/>
        <w:numPr>
          <w:ilvl w:val="0"/>
          <w:numId w:val="4"/>
        </w:numPr>
        <w:rPr>
          <w:sz w:val="24"/>
          <w:szCs w:val="24"/>
        </w:rPr>
      </w:pPr>
      <w:r>
        <w:rPr>
          <w:sz w:val="24"/>
          <w:szCs w:val="24"/>
        </w:rPr>
        <w:t>Click Next</w:t>
      </w:r>
    </w:p>
    <w:p w:rsidR="002A6EFC" w:rsidRDefault="002A6EFC" w:rsidP="00F859D9">
      <w:pPr>
        <w:pStyle w:val="ListParagraph"/>
        <w:numPr>
          <w:ilvl w:val="0"/>
          <w:numId w:val="4"/>
        </w:numPr>
        <w:rPr>
          <w:sz w:val="24"/>
          <w:szCs w:val="24"/>
        </w:rPr>
      </w:pPr>
      <w:r>
        <w:rPr>
          <w:sz w:val="24"/>
          <w:szCs w:val="24"/>
        </w:rPr>
        <w:t>Select Notice of Change of Address</w:t>
      </w:r>
    </w:p>
    <w:p w:rsidR="002A6EFC" w:rsidRDefault="002A6EFC" w:rsidP="00F859D9">
      <w:pPr>
        <w:pStyle w:val="ListParagraph"/>
        <w:numPr>
          <w:ilvl w:val="0"/>
          <w:numId w:val="4"/>
        </w:numPr>
        <w:rPr>
          <w:sz w:val="24"/>
          <w:szCs w:val="24"/>
        </w:rPr>
      </w:pPr>
      <w:r>
        <w:rPr>
          <w:sz w:val="24"/>
          <w:szCs w:val="24"/>
        </w:rPr>
        <w:t>Click Next</w:t>
      </w:r>
    </w:p>
    <w:p w:rsidR="002A6EFC" w:rsidRDefault="00560140" w:rsidP="00F859D9">
      <w:pPr>
        <w:pStyle w:val="ListParagraph"/>
        <w:numPr>
          <w:ilvl w:val="0"/>
          <w:numId w:val="4"/>
        </w:numPr>
        <w:rPr>
          <w:sz w:val="24"/>
          <w:szCs w:val="24"/>
        </w:rPr>
      </w:pPr>
      <w:r>
        <w:rPr>
          <w:sz w:val="24"/>
          <w:szCs w:val="24"/>
        </w:rPr>
        <w:t xml:space="preserve">Click Next </w:t>
      </w:r>
    </w:p>
    <w:p w:rsidR="005B3F08" w:rsidRDefault="005B3F08" w:rsidP="00F859D9">
      <w:pPr>
        <w:pStyle w:val="ListParagraph"/>
        <w:numPr>
          <w:ilvl w:val="0"/>
          <w:numId w:val="4"/>
        </w:numPr>
        <w:rPr>
          <w:sz w:val="24"/>
          <w:szCs w:val="24"/>
        </w:rPr>
      </w:pPr>
      <w:r>
        <w:rPr>
          <w:sz w:val="24"/>
          <w:szCs w:val="24"/>
        </w:rPr>
        <w:t>Select attorney filing pleading or leave as is and click Next</w:t>
      </w:r>
    </w:p>
    <w:p w:rsidR="002A6EFC" w:rsidRDefault="002A6EFC" w:rsidP="00F859D9">
      <w:pPr>
        <w:pStyle w:val="ListParagraph"/>
        <w:numPr>
          <w:ilvl w:val="0"/>
          <w:numId w:val="4"/>
        </w:numPr>
        <w:rPr>
          <w:sz w:val="24"/>
          <w:szCs w:val="24"/>
        </w:rPr>
      </w:pPr>
      <w:r>
        <w:rPr>
          <w:sz w:val="24"/>
          <w:szCs w:val="24"/>
        </w:rPr>
        <w:t>Selec</w:t>
      </w:r>
      <w:r w:rsidR="00D8730E">
        <w:rPr>
          <w:sz w:val="24"/>
          <w:szCs w:val="24"/>
        </w:rPr>
        <w:t>t party filing pleading or Add/Create New Party</w:t>
      </w:r>
    </w:p>
    <w:p w:rsidR="002A6EFC" w:rsidRDefault="002A6EFC" w:rsidP="00F859D9">
      <w:pPr>
        <w:pStyle w:val="ListParagraph"/>
        <w:numPr>
          <w:ilvl w:val="0"/>
          <w:numId w:val="4"/>
        </w:numPr>
        <w:rPr>
          <w:sz w:val="24"/>
          <w:szCs w:val="24"/>
        </w:rPr>
      </w:pPr>
      <w:r>
        <w:rPr>
          <w:sz w:val="24"/>
          <w:szCs w:val="24"/>
        </w:rPr>
        <w:t>Click Next</w:t>
      </w:r>
    </w:p>
    <w:p w:rsidR="00826D29" w:rsidRDefault="00826D29" w:rsidP="00F859D9">
      <w:pPr>
        <w:pStyle w:val="ListParagraph"/>
        <w:numPr>
          <w:ilvl w:val="0"/>
          <w:numId w:val="4"/>
        </w:numPr>
        <w:rPr>
          <w:sz w:val="24"/>
          <w:szCs w:val="24"/>
        </w:rPr>
      </w:pPr>
      <w:r>
        <w:rPr>
          <w:sz w:val="24"/>
          <w:szCs w:val="24"/>
        </w:rPr>
        <w:t>Click Next</w:t>
      </w:r>
    </w:p>
    <w:p w:rsidR="00826D29" w:rsidRDefault="00826D29" w:rsidP="00F859D9">
      <w:pPr>
        <w:pStyle w:val="ListParagraph"/>
        <w:numPr>
          <w:ilvl w:val="0"/>
          <w:numId w:val="4"/>
        </w:numPr>
        <w:rPr>
          <w:sz w:val="24"/>
          <w:szCs w:val="24"/>
        </w:rPr>
      </w:pPr>
      <w:r>
        <w:rPr>
          <w:sz w:val="24"/>
          <w:szCs w:val="24"/>
        </w:rPr>
        <w:t>Is this notice being filed in lieu of a transfer of claim pursuant to Bankruptcy Rule 3001(e)?  Select Yes or No</w:t>
      </w:r>
    </w:p>
    <w:p w:rsidR="00826D29" w:rsidRDefault="00826D29" w:rsidP="00F859D9">
      <w:pPr>
        <w:pStyle w:val="ListParagraph"/>
        <w:numPr>
          <w:ilvl w:val="0"/>
          <w:numId w:val="4"/>
        </w:numPr>
        <w:rPr>
          <w:sz w:val="24"/>
          <w:szCs w:val="24"/>
        </w:rPr>
      </w:pPr>
      <w:r>
        <w:rPr>
          <w:sz w:val="24"/>
          <w:szCs w:val="24"/>
        </w:rPr>
        <w:t>Click Next</w:t>
      </w:r>
    </w:p>
    <w:p w:rsidR="002A6EFC" w:rsidRDefault="002A6EFC" w:rsidP="00F859D9">
      <w:pPr>
        <w:pStyle w:val="ListParagraph"/>
        <w:numPr>
          <w:ilvl w:val="0"/>
          <w:numId w:val="4"/>
        </w:numPr>
        <w:rPr>
          <w:sz w:val="24"/>
          <w:szCs w:val="24"/>
        </w:rPr>
      </w:pPr>
      <w:r>
        <w:rPr>
          <w:sz w:val="24"/>
          <w:szCs w:val="24"/>
        </w:rPr>
        <w:t>Attach PDF by clicking on the Browse button</w:t>
      </w:r>
    </w:p>
    <w:p w:rsidR="002A6EFC" w:rsidRDefault="002A6EFC" w:rsidP="00F859D9">
      <w:pPr>
        <w:pStyle w:val="ListParagraph"/>
        <w:numPr>
          <w:ilvl w:val="0"/>
          <w:numId w:val="4"/>
        </w:numPr>
        <w:rPr>
          <w:sz w:val="24"/>
          <w:szCs w:val="24"/>
        </w:rPr>
      </w:pPr>
      <w:r>
        <w:rPr>
          <w:sz w:val="24"/>
          <w:szCs w:val="24"/>
        </w:rPr>
        <w:t>Locate pdf document and right-click to open</w:t>
      </w:r>
    </w:p>
    <w:p w:rsidR="002A6EFC" w:rsidRDefault="002A6EFC" w:rsidP="00F859D9">
      <w:pPr>
        <w:pStyle w:val="ListParagraph"/>
        <w:numPr>
          <w:ilvl w:val="0"/>
          <w:numId w:val="4"/>
        </w:numPr>
        <w:rPr>
          <w:sz w:val="24"/>
          <w:szCs w:val="24"/>
        </w:rPr>
      </w:pPr>
      <w:r>
        <w:rPr>
          <w:sz w:val="24"/>
          <w:szCs w:val="24"/>
        </w:rPr>
        <w:t>Click on Open button</w:t>
      </w:r>
    </w:p>
    <w:p w:rsidR="002A6EFC" w:rsidRDefault="002A6EFC" w:rsidP="00F859D9">
      <w:pPr>
        <w:pStyle w:val="ListParagraph"/>
        <w:numPr>
          <w:ilvl w:val="0"/>
          <w:numId w:val="4"/>
        </w:numPr>
        <w:rPr>
          <w:sz w:val="24"/>
          <w:szCs w:val="24"/>
        </w:rPr>
      </w:pPr>
      <w:r>
        <w:rPr>
          <w:sz w:val="24"/>
          <w:szCs w:val="24"/>
        </w:rPr>
        <w:t>Click Next</w:t>
      </w:r>
    </w:p>
    <w:p w:rsidR="00826D29" w:rsidRDefault="00826D29" w:rsidP="00F859D9">
      <w:pPr>
        <w:pStyle w:val="ListParagraph"/>
        <w:numPr>
          <w:ilvl w:val="0"/>
          <w:numId w:val="4"/>
        </w:numPr>
        <w:rPr>
          <w:sz w:val="24"/>
          <w:szCs w:val="24"/>
        </w:rPr>
      </w:pPr>
      <w:r>
        <w:rPr>
          <w:sz w:val="24"/>
          <w:szCs w:val="24"/>
        </w:rPr>
        <w:t>Enter name of party or parties whose address is changing</w:t>
      </w:r>
    </w:p>
    <w:p w:rsidR="00826D29" w:rsidRDefault="00826D29" w:rsidP="00F859D9">
      <w:pPr>
        <w:pStyle w:val="ListParagraph"/>
        <w:numPr>
          <w:ilvl w:val="0"/>
          <w:numId w:val="4"/>
        </w:numPr>
        <w:rPr>
          <w:sz w:val="24"/>
          <w:szCs w:val="24"/>
        </w:rPr>
      </w:pPr>
      <w:r>
        <w:rPr>
          <w:sz w:val="24"/>
          <w:szCs w:val="24"/>
        </w:rPr>
        <w:t>Click Next</w:t>
      </w:r>
    </w:p>
    <w:p w:rsidR="002A6EFC" w:rsidRDefault="002A6EFC" w:rsidP="00F859D9">
      <w:pPr>
        <w:pStyle w:val="ListParagraph"/>
        <w:numPr>
          <w:ilvl w:val="0"/>
          <w:numId w:val="4"/>
        </w:numPr>
        <w:rPr>
          <w:sz w:val="24"/>
          <w:szCs w:val="24"/>
        </w:rPr>
      </w:pPr>
      <w:r>
        <w:rPr>
          <w:sz w:val="24"/>
          <w:szCs w:val="24"/>
        </w:rPr>
        <w:t>Modify docket text, if appropriate.  Click Next.</w:t>
      </w:r>
    </w:p>
    <w:p w:rsidR="002A6EFC" w:rsidRDefault="002A6EFC" w:rsidP="00F859D9">
      <w:pPr>
        <w:pStyle w:val="ListParagraph"/>
        <w:numPr>
          <w:ilvl w:val="0"/>
          <w:numId w:val="4"/>
        </w:numPr>
        <w:rPr>
          <w:sz w:val="24"/>
          <w:szCs w:val="24"/>
        </w:rPr>
      </w:pPr>
      <w:r>
        <w:rPr>
          <w:sz w:val="24"/>
          <w:szCs w:val="24"/>
        </w:rPr>
        <w:t>Final Docket Text appears.  Click Next ONLY if correct.  If incorrect, click the Back button at the top of the browser screen to make the correction, or abort/restart the transaction by clicking on the Bankruptcy Events hyperlink.</w:t>
      </w:r>
    </w:p>
    <w:p w:rsidR="002A6EFC" w:rsidRDefault="002A6EFC" w:rsidP="00F859D9">
      <w:pPr>
        <w:pStyle w:val="ListParagraph"/>
        <w:numPr>
          <w:ilvl w:val="0"/>
          <w:numId w:val="4"/>
        </w:numPr>
        <w:rPr>
          <w:sz w:val="24"/>
          <w:szCs w:val="24"/>
        </w:rPr>
      </w:pPr>
      <w:r>
        <w:rPr>
          <w:sz w:val="24"/>
          <w:szCs w:val="24"/>
        </w:rPr>
        <w:t>Notice of Electronic Filing screen will appear.</w:t>
      </w:r>
    </w:p>
    <w:p w:rsidR="0051485F" w:rsidRDefault="0051485F" w:rsidP="0051485F">
      <w:pPr>
        <w:rPr>
          <w:sz w:val="24"/>
          <w:szCs w:val="24"/>
        </w:rPr>
      </w:pPr>
      <w:r>
        <w:rPr>
          <w:b/>
          <w:sz w:val="24"/>
          <w:szCs w:val="24"/>
        </w:rPr>
        <w:t>Notice of Appearance and Request for Notice</w:t>
      </w:r>
    </w:p>
    <w:p w:rsidR="0051485F" w:rsidRDefault="0051485F" w:rsidP="00F859D9">
      <w:pPr>
        <w:pStyle w:val="ListParagraph"/>
        <w:numPr>
          <w:ilvl w:val="0"/>
          <w:numId w:val="4"/>
        </w:numPr>
        <w:rPr>
          <w:sz w:val="24"/>
          <w:szCs w:val="24"/>
        </w:rPr>
      </w:pPr>
      <w:r>
        <w:rPr>
          <w:sz w:val="24"/>
          <w:szCs w:val="24"/>
        </w:rPr>
        <w:t>Select Bankruptcy</w:t>
      </w:r>
    </w:p>
    <w:p w:rsidR="0051485F" w:rsidRDefault="0051485F" w:rsidP="00F859D9">
      <w:pPr>
        <w:pStyle w:val="ListParagraph"/>
        <w:numPr>
          <w:ilvl w:val="0"/>
          <w:numId w:val="4"/>
        </w:numPr>
        <w:rPr>
          <w:sz w:val="24"/>
          <w:szCs w:val="24"/>
        </w:rPr>
      </w:pPr>
      <w:r>
        <w:rPr>
          <w:sz w:val="24"/>
          <w:szCs w:val="24"/>
        </w:rPr>
        <w:t xml:space="preserve">Select </w:t>
      </w:r>
      <w:r w:rsidR="005B3F08">
        <w:rPr>
          <w:sz w:val="24"/>
          <w:szCs w:val="24"/>
        </w:rPr>
        <w:t xml:space="preserve">Limited </w:t>
      </w:r>
      <w:r>
        <w:rPr>
          <w:sz w:val="24"/>
          <w:szCs w:val="24"/>
        </w:rPr>
        <w:t>Miscellaneous</w:t>
      </w:r>
      <w:r w:rsidR="005B3F08">
        <w:rPr>
          <w:sz w:val="24"/>
          <w:szCs w:val="24"/>
        </w:rPr>
        <w:t xml:space="preserve"> Events</w:t>
      </w:r>
    </w:p>
    <w:p w:rsidR="0051485F" w:rsidRDefault="0051485F" w:rsidP="00F859D9">
      <w:pPr>
        <w:pStyle w:val="ListParagraph"/>
        <w:numPr>
          <w:ilvl w:val="0"/>
          <w:numId w:val="4"/>
        </w:numPr>
        <w:rPr>
          <w:sz w:val="24"/>
          <w:szCs w:val="24"/>
        </w:rPr>
      </w:pPr>
      <w:r>
        <w:rPr>
          <w:sz w:val="24"/>
          <w:szCs w:val="24"/>
        </w:rPr>
        <w:t>Type in case number</w:t>
      </w:r>
    </w:p>
    <w:p w:rsidR="0051485F" w:rsidRDefault="0051485F" w:rsidP="00F859D9">
      <w:pPr>
        <w:pStyle w:val="ListParagraph"/>
        <w:numPr>
          <w:ilvl w:val="0"/>
          <w:numId w:val="4"/>
        </w:numPr>
        <w:rPr>
          <w:sz w:val="24"/>
          <w:szCs w:val="24"/>
        </w:rPr>
      </w:pPr>
      <w:r>
        <w:rPr>
          <w:sz w:val="24"/>
          <w:szCs w:val="24"/>
        </w:rPr>
        <w:t>Click Next</w:t>
      </w:r>
    </w:p>
    <w:p w:rsidR="0051485F" w:rsidRDefault="0051485F" w:rsidP="00F859D9">
      <w:pPr>
        <w:pStyle w:val="ListParagraph"/>
        <w:numPr>
          <w:ilvl w:val="0"/>
          <w:numId w:val="4"/>
        </w:numPr>
        <w:rPr>
          <w:sz w:val="24"/>
          <w:szCs w:val="24"/>
        </w:rPr>
      </w:pPr>
      <w:r>
        <w:rPr>
          <w:sz w:val="24"/>
          <w:szCs w:val="24"/>
        </w:rPr>
        <w:t>Select Notice of Appearance and Request for Notice</w:t>
      </w:r>
    </w:p>
    <w:p w:rsidR="0051485F" w:rsidRDefault="0051485F" w:rsidP="00F859D9">
      <w:pPr>
        <w:pStyle w:val="ListParagraph"/>
        <w:numPr>
          <w:ilvl w:val="0"/>
          <w:numId w:val="4"/>
        </w:numPr>
        <w:rPr>
          <w:sz w:val="24"/>
          <w:szCs w:val="24"/>
        </w:rPr>
      </w:pPr>
      <w:r>
        <w:rPr>
          <w:sz w:val="24"/>
          <w:szCs w:val="24"/>
        </w:rPr>
        <w:t>Click Next</w:t>
      </w:r>
    </w:p>
    <w:p w:rsidR="0051485F" w:rsidRDefault="0051485F" w:rsidP="00F859D9">
      <w:pPr>
        <w:pStyle w:val="ListParagraph"/>
        <w:numPr>
          <w:ilvl w:val="0"/>
          <w:numId w:val="4"/>
        </w:numPr>
        <w:rPr>
          <w:sz w:val="24"/>
          <w:szCs w:val="24"/>
        </w:rPr>
      </w:pPr>
      <w:r>
        <w:rPr>
          <w:sz w:val="24"/>
          <w:szCs w:val="24"/>
        </w:rPr>
        <w:t xml:space="preserve">Click Next </w:t>
      </w:r>
    </w:p>
    <w:p w:rsidR="00732E27" w:rsidRDefault="00732E27" w:rsidP="00F859D9">
      <w:pPr>
        <w:pStyle w:val="ListParagraph"/>
        <w:numPr>
          <w:ilvl w:val="0"/>
          <w:numId w:val="4"/>
        </w:numPr>
        <w:rPr>
          <w:sz w:val="24"/>
          <w:szCs w:val="24"/>
        </w:rPr>
      </w:pPr>
      <w:r>
        <w:rPr>
          <w:sz w:val="24"/>
          <w:szCs w:val="24"/>
        </w:rPr>
        <w:lastRenderedPageBreak/>
        <w:t>Select attorney filing pleading or leave as is and click Next</w:t>
      </w:r>
    </w:p>
    <w:p w:rsidR="0051485F" w:rsidRDefault="0051485F" w:rsidP="00F859D9">
      <w:pPr>
        <w:pStyle w:val="ListParagraph"/>
        <w:numPr>
          <w:ilvl w:val="0"/>
          <w:numId w:val="4"/>
        </w:numPr>
        <w:rPr>
          <w:sz w:val="24"/>
          <w:szCs w:val="24"/>
        </w:rPr>
      </w:pPr>
      <w:r>
        <w:rPr>
          <w:sz w:val="24"/>
          <w:szCs w:val="24"/>
        </w:rPr>
        <w:t>Select party fili</w:t>
      </w:r>
      <w:r w:rsidR="00104F8D">
        <w:rPr>
          <w:sz w:val="24"/>
          <w:szCs w:val="24"/>
        </w:rPr>
        <w:t>ng pleading</w:t>
      </w:r>
      <w:r>
        <w:rPr>
          <w:sz w:val="24"/>
          <w:szCs w:val="24"/>
        </w:rPr>
        <w:t xml:space="preserve"> or </w:t>
      </w:r>
      <w:r w:rsidR="00104F8D">
        <w:rPr>
          <w:sz w:val="24"/>
          <w:szCs w:val="24"/>
        </w:rPr>
        <w:t>A</w:t>
      </w:r>
      <w:r>
        <w:rPr>
          <w:sz w:val="24"/>
          <w:szCs w:val="24"/>
        </w:rPr>
        <w:t>dd</w:t>
      </w:r>
      <w:r w:rsidR="00104F8D">
        <w:rPr>
          <w:sz w:val="24"/>
          <w:szCs w:val="24"/>
        </w:rPr>
        <w:t>/Create New Party</w:t>
      </w:r>
    </w:p>
    <w:p w:rsidR="0051485F" w:rsidRDefault="0051485F" w:rsidP="00F859D9">
      <w:pPr>
        <w:pStyle w:val="ListParagraph"/>
        <w:numPr>
          <w:ilvl w:val="0"/>
          <w:numId w:val="4"/>
        </w:numPr>
        <w:rPr>
          <w:sz w:val="24"/>
          <w:szCs w:val="24"/>
        </w:rPr>
      </w:pPr>
      <w:r>
        <w:rPr>
          <w:sz w:val="24"/>
          <w:szCs w:val="24"/>
        </w:rPr>
        <w:t>Click Next</w:t>
      </w:r>
    </w:p>
    <w:p w:rsidR="0051485F" w:rsidRDefault="0051485F" w:rsidP="00F859D9">
      <w:pPr>
        <w:pStyle w:val="ListParagraph"/>
        <w:numPr>
          <w:ilvl w:val="0"/>
          <w:numId w:val="4"/>
        </w:numPr>
        <w:rPr>
          <w:sz w:val="24"/>
          <w:szCs w:val="24"/>
        </w:rPr>
      </w:pPr>
      <w:r>
        <w:rPr>
          <w:sz w:val="24"/>
          <w:szCs w:val="24"/>
        </w:rPr>
        <w:t>Attach PDF by clicking on the Browse button</w:t>
      </w:r>
    </w:p>
    <w:p w:rsidR="0051485F" w:rsidRDefault="0051485F" w:rsidP="00F859D9">
      <w:pPr>
        <w:pStyle w:val="ListParagraph"/>
        <w:numPr>
          <w:ilvl w:val="0"/>
          <w:numId w:val="4"/>
        </w:numPr>
        <w:rPr>
          <w:sz w:val="24"/>
          <w:szCs w:val="24"/>
        </w:rPr>
      </w:pPr>
      <w:r>
        <w:rPr>
          <w:sz w:val="24"/>
          <w:szCs w:val="24"/>
        </w:rPr>
        <w:t>Locate pdf document and right-click to open</w:t>
      </w:r>
    </w:p>
    <w:p w:rsidR="0051485F" w:rsidRDefault="0051485F" w:rsidP="00F859D9">
      <w:pPr>
        <w:pStyle w:val="ListParagraph"/>
        <w:numPr>
          <w:ilvl w:val="0"/>
          <w:numId w:val="4"/>
        </w:numPr>
        <w:rPr>
          <w:sz w:val="24"/>
          <w:szCs w:val="24"/>
        </w:rPr>
      </w:pPr>
      <w:r>
        <w:rPr>
          <w:sz w:val="24"/>
          <w:szCs w:val="24"/>
        </w:rPr>
        <w:t>Click on Open button</w:t>
      </w:r>
    </w:p>
    <w:p w:rsidR="0051485F" w:rsidRDefault="0051485F" w:rsidP="00F859D9">
      <w:pPr>
        <w:pStyle w:val="ListParagraph"/>
        <w:numPr>
          <w:ilvl w:val="0"/>
          <w:numId w:val="4"/>
        </w:numPr>
        <w:rPr>
          <w:sz w:val="24"/>
          <w:szCs w:val="24"/>
        </w:rPr>
      </w:pPr>
      <w:r>
        <w:rPr>
          <w:sz w:val="24"/>
          <w:szCs w:val="24"/>
        </w:rPr>
        <w:t>Click Next</w:t>
      </w:r>
    </w:p>
    <w:p w:rsidR="0051485F" w:rsidRDefault="0051485F" w:rsidP="00F859D9">
      <w:pPr>
        <w:pStyle w:val="ListParagraph"/>
        <w:numPr>
          <w:ilvl w:val="0"/>
          <w:numId w:val="4"/>
        </w:numPr>
        <w:rPr>
          <w:sz w:val="24"/>
          <w:szCs w:val="24"/>
        </w:rPr>
      </w:pPr>
      <w:r>
        <w:rPr>
          <w:sz w:val="24"/>
          <w:szCs w:val="24"/>
        </w:rPr>
        <w:t>Modify docket text, if appropriate.  Click Next.</w:t>
      </w:r>
    </w:p>
    <w:p w:rsidR="0051485F" w:rsidRDefault="0051485F" w:rsidP="00F859D9">
      <w:pPr>
        <w:pStyle w:val="ListParagraph"/>
        <w:numPr>
          <w:ilvl w:val="0"/>
          <w:numId w:val="4"/>
        </w:numPr>
        <w:rPr>
          <w:sz w:val="24"/>
          <w:szCs w:val="24"/>
        </w:rPr>
      </w:pPr>
      <w:r>
        <w:rPr>
          <w:sz w:val="24"/>
          <w:szCs w:val="24"/>
        </w:rPr>
        <w:t>Final Docket Text appears.  Click Next ONLY if correct.  If incorrect, click the Back button at the top of the browser screen to make the correction, or abort/restart the transaction by clicking on the Bankruptcy Events hyperlink.</w:t>
      </w:r>
    </w:p>
    <w:p w:rsidR="0051485F" w:rsidRDefault="0051485F" w:rsidP="00F859D9">
      <w:pPr>
        <w:pStyle w:val="ListParagraph"/>
        <w:numPr>
          <w:ilvl w:val="0"/>
          <w:numId w:val="4"/>
        </w:numPr>
        <w:rPr>
          <w:sz w:val="24"/>
          <w:szCs w:val="24"/>
        </w:rPr>
      </w:pPr>
      <w:r>
        <w:rPr>
          <w:sz w:val="24"/>
          <w:szCs w:val="24"/>
        </w:rPr>
        <w:t>Notice of Electronic Filing screen will appear.</w:t>
      </w:r>
    </w:p>
    <w:p w:rsidR="00900E84" w:rsidRDefault="00900E84" w:rsidP="00900E84">
      <w:pPr>
        <w:rPr>
          <w:b/>
          <w:sz w:val="24"/>
          <w:szCs w:val="24"/>
        </w:rPr>
      </w:pPr>
      <w:r>
        <w:rPr>
          <w:b/>
          <w:sz w:val="24"/>
          <w:szCs w:val="24"/>
        </w:rPr>
        <w:t>Withdrawal of Change of Address</w:t>
      </w:r>
    </w:p>
    <w:p w:rsidR="00900E84" w:rsidRDefault="00900E84" w:rsidP="00F859D9">
      <w:pPr>
        <w:pStyle w:val="ListParagraph"/>
        <w:numPr>
          <w:ilvl w:val="0"/>
          <w:numId w:val="4"/>
        </w:numPr>
        <w:rPr>
          <w:sz w:val="24"/>
          <w:szCs w:val="24"/>
        </w:rPr>
      </w:pPr>
      <w:r>
        <w:rPr>
          <w:sz w:val="24"/>
          <w:szCs w:val="24"/>
        </w:rPr>
        <w:t>Select Bankruptcy</w:t>
      </w:r>
    </w:p>
    <w:p w:rsidR="00900E84" w:rsidRDefault="00900E84" w:rsidP="00F859D9">
      <w:pPr>
        <w:pStyle w:val="ListParagraph"/>
        <w:numPr>
          <w:ilvl w:val="0"/>
          <w:numId w:val="4"/>
        </w:numPr>
        <w:rPr>
          <w:sz w:val="24"/>
          <w:szCs w:val="24"/>
        </w:rPr>
      </w:pPr>
      <w:r>
        <w:rPr>
          <w:sz w:val="24"/>
          <w:szCs w:val="24"/>
        </w:rPr>
        <w:t xml:space="preserve">Select </w:t>
      </w:r>
      <w:r w:rsidR="002731F5">
        <w:rPr>
          <w:sz w:val="24"/>
          <w:szCs w:val="24"/>
        </w:rPr>
        <w:t xml:space="preserve">Limited </w:t>
      </w:r>
      <w:r>
        <w:rPr>
          <w:sz w:val="24"/>
          <w:szCs w:val="24"/>
        </w:rPr>
        <w:t>Miscellaneous</w:t>
      </w:r>
      <w:r w:rsidR="002731F5">
        <w:rPr>
          <w:sz w:val="24"/>
          <w:szCs w:val="24"/>
        </w:rPr>
        <w:t xml:space="preserve"> Events</w:t>
      </w:r>
    </w:p>
    <w:p w:rsidR="00900E84" w:rsidRDefault="00900E84" w:rsidP="00F859D9">
      <w:pPr>
        <w:pStyle w:val="ListParagraph"/>
        <w:numPr>
          <w:ilvl w:val="0"/>
          <w:numId w:val="4"/>
        </w:numPr>
        <w:rPr>
          <w:sz w:val="24"/>
          <w:szCs w:val="24"/>
        </w:rPr>
      </w:pPr>
      <w:r>
        <w:rPr>
          <w:sz w:val="24"/>
          <w:szCs w:val="24"/>
        </w:rPr>
        <w:t>Type in case number</w:t>
      </w:r>
    </w:p>
    <w:p w:rsidR="00900E84" w:rsidRDefault="00900E84" w:rsidP="00F859D9">
      <w:pPr>
        <w:pStyle w:val="ListParagraph"/>
        <w:numPr>
          <w:ilvl w:val="0"/>
          <w:numId w:val="4"/>
        </w:numPr>
        <w:rPr>
          <w:sz w:val="24"/>
          <w:szCs w:val="24"/>
        </w:rPr>
      </w:pPr>
      <w:r>
        <w:rPr>
          <w:sz w:val="24"/>
          <w:szCs w:val="24"/>
        </w:rPr>
        <w:t>Click Next</w:t>
      </w:r>
    </w:p>
    <w:p w:rsidR="00900E84" w:rsidRDefault="00900E84" w:rsidP="00F859D9">
      <w:pPr>
        <w:pStyle w:val="ListParagraph"/>
        <w:numPr>
          <w:ilvl w:val="0"/>
          <w:numId w:val="4"/>
        </w:numPr>
        <w:rPr>
          <w:sz w:val="24"/>
          <w:szCs w:val="24"/>
        </w:rPr>
      </w:pPr>
      <w:r>
        <w:rPr>
          <w:sz w:val="24"/>
          <w:szCs w:val="24"/>
        </w:rPr>
        <w:t>Select Withdrawal</w:t>
      </w:r>
      <w:r w:rsidR="00291D6C">
        <w:rPr>
          <w:sz w:val="24"/>
          <w:szCs w:val="24"/>
        </w:rPr>
        <w:t xml:space="preserve"> of Change of Address</w:t>
      </w:r>
    </w:p>
    <w:p w:rsidR="00900E84" w:rsidRDefault="00900E84" w:rsidP="00F859D9">
      <w:pPr>
        <w:pStyle w:val="ListParagraph"/>
        <w:numPr>
          <w:ilvl w:val="0"/>
          <w:numId w:val="4"/>
        </w:numPr>
        <w:rPr>
          <w:sz w:val="24"/>
          <w:szCs w:val="24"/>
        </w:rPr>
      </w:pPr>
      <w:r>
        <w:rPr>
          <w:sz w:val="24"/>
          <w:szCs w:val="24"/>
        </w:rPr>
        <w:t>Click Next</w:t>
      </w:r>
    </w:p>
    <w:p w:rsidR="00900E84" w:rsidRDefault="005E2A35" w:rsidP="00F859D9">
      <w:pPr>
        <w:pStyle w:val="ListParagraph"/>
        <w:numPr>
          <w:ilvl w:val="0"/>
          <w:numId w:val="4"/>
        </w:numPr>
        <w:rPr>
          <w:sz w:val="24"/>
          <w:szCs w:val="24"/>
        </w:rPr>
      </w:pPr>
      <w:r>
        <w:rPr>
          <w:sz w:val="24"/>
          <w:szCs w:val="24"/>
        </w:rPr>
        <w:t xml:space="preserve">Click Next </w:t>
      </w:r>
    </w:p>
    <w:p w:rsidR="005E2A35" w:rsidRDefault="005E2A35" w:rsidP="00F859D9">
      <w:pPr>
        <w:pStyle w:val="ListParagraph"/>
        <w:numPr>
          <w:ilvl w:val="0"/>
          <w:numId w:val="4"/>
        </w:numPr>
        <w:rPr>
          <w:sz w:val="24"/>
          <w:szCs w:val="24"/>
        </w:rPr>
      </w:pPr>
      <w:r>
        <w:rPr>
          <w:sz w:val="24"/>
          <w:szCs w:val="24"/>
        </w:rPr>
        <w:t>Select attorney filing pleading or leave as is and click Next</w:t>
      </w:r>
    </w:p>
    <w:p w:rsidR="00900E84" w:rsidRDefault="00900E84" w:rsidP="00F859D9">
      <w:pPr>
        <w:pStyle w:val="ListParagraph"/>
        <w:numPr>
          <w:ilvl w:val="0"/>
          <w:numId w:val="4"/>
        </w:numPr>
        <w:rPr>
          <w:sz w:val="24"/>
          <w:szCs w:val="24"/>
        </w:rPr>
      </w:pPr>
      <w:r>
        <w:rPr>
          <w:sz w:val="24"/>
          <w:szCs w:val="24"/>
        </w:rPr>
        <w:t>Select party filing pleading or Add/Create New Party</w:t>
      </w:r>
    </w:p>
    <w:p w:rsidR="00900E84" w:rsidRDefault="00900E84" w:rsidP="00F859D9">
      <w:pPr>
        <w:pStyle w:val="ListParagraph"/>
        <w:numPr>
          <w:ilvl w:val="0"/>
          <w:numId w:val="4"/>
        </w:numPr>
        <w:rPr>
          <w:sz w:val="24"/>
          <w:szCs w:val="24"/>
        </w:rPr>
      </w:pPr>
      <w:r>
        <w:rPr>
          <w:sz w:val="24"/>
          <w:szCs w:val="24"/>
        </w:rPr>
        <w:t>Click Next</w:t>
      </w:r>
    </w:p>
    <w:p w:rsidR="00900E84" w:rsidRDefault="00900E84" w:rsidP="00F859D9">
      <w:pPr>
        <w:pStyle w:val="ListParagraph"/>
        <w:numPr>
          <w:ilvl w:val="0"/>
          <w:numId w:val="4"/>
        </w:numPr>
        <w:rPr>
          <w:sz w:val="24"/>
          <w:szCs w:val="24"/>
        </w:rPr>
      </w:pPr>
      <w:r>
        <w:rPr>
          <w:sz w:val="24"/>
          <w:szCs w:val="24"/>
        </w:rPr>
        <w:t>Attach PDF by clicking on the Browse button</w:t>
      </w:r>
    </w:p>
    <w:p w:rsidR="00900E84" w:rsidRDefault="00900E84" w:rsidP="00F859D9">
      <w:pPr>
        <w:pStyle w:val="ListParagraph"/>
        <w:numPr>
          <w:ilvl w:val="0"/>
          <w:numId w:val="4"/>
        </w:numPr>
        <w:rPr>
          <w:sz w:val="24"/>
          <w:szCs w:val="24"/>
        </w:rPr>
      </w:pPr>
      <w:r>
        <w:rPr>
          <w:sz w:val="24"/>
          <w:szCs w:val="24"/>
        </w:rPr>
        <w:t>Locate pdf document and right-click to open</w:t>
      </w:r>
    </w:p>
    <w:p w:rsidR="00900E84" w:rsidRDefault="00900E84" w:rsidP="00F859D9">
      <w:pPr>
        <w:pStyle w:val="ListParagraph"/>
        <w:numPr>
          <w:ilvl w:val="0"/>
          <w:numId w:val="4"/>
        </w:numPr>
        <w:rPr>
          <w:sz w:val="24"/>
          <w:szCs w:val="24"/>
        </w:rPr>
      </w:pPr>
      <w:r>
        <w:rPr>
          <w:sz w:val="24"/>
          <w:szCs w:val="24"/>
        </w:rPr>
        <w:t>Click on Open button</w:t>
      </w:r>
    </w:p>
    <w:p w:rsidR="00900E84" w:rsidRDefault="00900E84" w:rsidP="00F859D9">
      <w:pPr>
        <w:pStyle w:val="ListParagraph"/>
        <w:numPr>
          <w:ilvl w:val="0"/>
          <w:numId w:val="4"/>
        </w:numPr>
        <w:rPr>
          <w:sz w:val="24"/>
          <w:szCs w:val="24"/>
        </w:rPr>
      </w:pPr>
      <w:r>
        <w:rPr>
          <w:sz w:val="24"/>
          <w:szCs w:val="24"/>
        </w:rPr>
        <w:t>Click Next</w:t>
      </w:r>
    </w:p>
    <w:p w:rsidR="00900E84" w:rsidRPr="00741AC7" w:rsidRDefault="00900E84" w:rsidP="00F859D9">
      <w:pPr>
        <w:pStyle w:val="ListParagraph"/>
        <w:numPr>
          <w:ilvl w:val="0"/>
          <w:numId w:val="4"/>
        </w:numPr>
        <w:rPr>
          <w:sz w:val="24"/>
          <w:szCs w:val="24"/>
        </w:rPr>
      </w:pPr>
      <w:r>
        <w:rPr>
          <w:sz w:val="24"/>
          <w:szCs w:val="24"/>
        </w:rPr>
        <w:t>Click checkbox of the notice to be withdrawn</w:t>
      </w:r>
    </w:p>
    <w:p w:rsidR="00900E84" w:rsidRDefault="00900E84" w:rsidP="00F859D9">
      <w:pPr>
        <w:pStyle w:val="ListParagraph"/>
        <w:numPr>
          <w:ilvl w:val="0"/>
          <w:numId w:val="4"/>
        </w:numPr>
        <w:rPr>
          <w:sz w:val="24"/>
          <w:szCs w:val="24"/>
        </w:rPr>
      </w:pPr>
      <w:r w:rsidRPr="00741AC7">
        <w:rPr>
          <w:sz w:val="24"/>
          <w:szCs w:val="24"/>
        </w:rPr>
        <w:t>Click Next</w:t>
      </w:r>
    </w:p>
    <w:p w:rsidR="00900E84" w:rsidRDefault="00900E84" w:rsidP="00F859D9">
      <w:pPr>
        <w:pStyle w:val="ListParagraph"/>
        <w:numPr>
          <w:ilvl w:val="0"/>
          <w:numId w:val="4"/>
        </w:numPr>
        <w:rPr>
          <w:sz w:val="24"/>
          <w:szCs w:val="24"/>
        </w:rPr>
      </w:pPr>
      <w:r>
        <w:rPr>
          <w:sz w:val="24"/>
          <w:szCs w:val="24"/>
        </w:rPr>
        <w:t>Click Next</w:t>
      </w:r>
    </w:p>
    <w:p w:rsidR="00900E84" w:rsidRDefault="00900E84" w:rsidP="00F859D9">
      <w:pPr>
        <w:pStyle w:val="ListParagraph"/>
        <w:numPr>
          <w:ilvl w:val="0"/>
          <w:numId w:val="4"/>
        </w:numPr>
        <w:rPr>
          <w:sz w:val="24"/>
          <w:szCs w:val="24"/>
        </w:rPr>
      </w:pPr>
      <w:r>
        <w:rPr>
          <w:sz w:val="24"/>
          <w:szCs w:val="24"/>
        </w:rPr>
        <w:t>Final Docket Text appears.  Click Next ONLY if correct.  If incorrect, click the Back button at the top of the browser screen to make the correction, or abort/restart the transaction by clicking on the Bankruptcy Events hyperlink.</w:t>
      </w:r>
    </w:p>
    <w:p w:rsidR="00900E84" w:rsidRDefault="00900E84" w:rsidP="00F859D9">
      <w:pPr>
        <w:pStyle w:val="ListParagraph"/>
        <w:numPr>
          <w:ilvl w:val="0"/>
          <w:numId w:val="4"/>
        </w:numPr>
        <w:rPr>
          <w:sz w:val="24"/>
          <w:szCs w:val="24"/>
        </w:rPr>
      </w:pPr>
      <w:r>
        <w:rPr>
          <w:sz w:val="24"/>
          <w:szCs w:val="24"/>
        </w:rPr>
        <w:t>Notice of Electronic Filing screen will appear.</w:t>
      </w:r>
    </w:p>
    <w:p w:rsidR="00C17973" w:rsidRDefault="00C17973" w:rsidP="00C17973">
      <w:pPr>
        <w:rPr>
          <w:b/>
          <w:sz w:val="24"/>
          <w:szCs w:val="24"/>
        </w:rPr>
      </w:pPr>
      <w:r>
        <w:rPr>
          <w:b/>
          <w:sz w:val="24"/>
          <w:szCs w:val="24"/>
        </w:rPr>
        <w:t>Withdrawal of Notice of Appearance</w:t>
      </w:r>
    </w:p>
    <w:p w:rsidR="00C17973" w:rsidRDefault="00C17973" w:rsidP="00F859D9">
      <w:pPr>
        <w:pStyle w:val="ListParagraph"/>
        <w:numPr>
          <w:ilvl w:val="0"/>
          <w:numId w:val="4"/>
        </w:numPr>
        <w:rPr>
          <w:sz w:val="24"/>
          <w:szCs w:val="24"/>
        </w:rPr>
      </w:pPr>
      <w:r>
        <w:rPr>
          <w:sz w:val="24"/>
          <w:szCs w:val="24"/>
        </w:rPr>
        <w:t>Select Bankruptcy</w:t>
      </w:r>
    </w:p>
    <w:p w:rsidR="00C17973" w:rsidRDefault="00C17973" w:rsidP="00F859D9">
      <w:pPr>
        <w:pStyle w:val="ListParagraph"/>
        <w:numPr>
          <w:ilvl w:val="0"/>
          <w:numId w:val="4"/>
        </w:numPr>
        <w:rPr>
          <w:sz w:val="24"/>
          <w:szCs w:val="24"/>
        </w:rPr>
      </w:pPr>
      <w:r>
        <w:rPr>
          <w:sz w:val="24"/>
          <w:szCs w:val="24"/>
        </w:rPr>
        <w:lastRenderedPageBreak/>
        <w:t xml:space="preserve">Select </w:t>
      </w:r>
      <w:r w:rsidR="00291D6C">
        <w:rPr>
          <w:sz w:val="24"/>
          <w:szCs w:val="24"/>
        </w:rPr>
        <w:t xml:space="preserve">Limited </w:t>
      </w:r>
      <w:r>
        <w:rPr>
          <w:sz w:val="24"/>
          <w:szCs w:val="24"/>
        </w:rPr>
        <w:t>Miscellaneous</w:t>
      </w:r>
      <w:r w:rsidR="00291D6C">
        <w:rPr>
          <w:sz w:val="24"/>
          <w:szCs w:val="24"/>
        </w:rPr>
        <w:t xml:space="preserve"> Events</w:t>
      </w:r>
    </w:p>
    <w:p w:rsidR="00C17973" w:rsidRDefault="00C17973" w:rsidP="00F859D9">
      <w:pPr>
        <w:pStyle w:val="ListParagraph"/>
        <w:numPr>
          <w:ilvl w:val="0"/>
          <w:numId w:val="4"/>
        </w:numPr>
        <w:rPr>
          <w:sz w:val="24"/>
          <w:szCs w:val="24"/>
        </w:rPr>
      </w:pPr>
      <w:r>
        <w:rPr>
          <w:sz w:val="24"/>
          <w:szCs w:val="24"/>
        </w:rPr>
        <w:t>Type in case number</w:t>
      </w:r>
    </w:p>
    <w:p w:rsidR="00C17973" w:rsidRDefault="00C17973" w:rsidP="00F859D9">
      <w:pPr>
        <w:pStyle w:val="ListParagraph"/>
        <w:numPr>
          <w:ilvl w:val="0"/>
          <w:numId w:val="4"/>
        </w:numPr>
        <w:rPr>
          <w:sz w:val="24"/>
          <w:szCs w:val="24"/>
        </w:rPr>
      </w:pPr>
      <w:r>
        <w:rPr>
          <w:sz w:val="24"/>
          <w:szCs w:val="24"/>
        </w:rPr>
        <w:t>Click Next</w:t>
      </w:r>
    </w:p>
    <w:p w:rsidR="00C17973" w:rsidRDefault="00C17973" w:rsidP="00F859D9">
      <w:pPr>
        <w:pStyle w:val="ListParagraph"/>
        <w:numPr>
          <w:ilvl w:val="0"/>
          <w:numId w:val="4"/>
        </w:numPr>
        <w:rPr>
          <w:sz w:val="24"/>
          <w:szCs w:val="24"/>
        </w:rPr>
      </w:pPr>
      <w:r>
        <w:rPr>
          <w:sz w:val="24"/>
          <w:szCs w:val="24"/>
        </w:rPr>
        <w:t>Select Withdrawal</w:t>
      </w:r>
      <w:r w:rsidR="00741AC7">
        <w:rPr>
          <w:sz w:val="24"/>
          <w:szCs w:val="24"/>
        </w:rPr>
        <w:t xml:space="preserve"> of Notice of Appearance and Request for Notice</w:t>
      </w:r>
    </w:p>
    <w:p w:rsidR="00C17973" w:rsidRDefault="00C17973" w:rsidP="00F859D9">
      <w:pPr>
        <w:pStyle w:val="ListParagraph"/>
        <w:numPr>
          <w:ilvl w:val="0"/>
          <w:numId w:val="4"/>
        </w:numPr>
        <w:rPr>
          <w:sz w:val="24"/>
          <w:szCs w:val="24"/>
        </w:rPr>
      </w:pPr>
      <w:r>
        <w:rPr>
          <w:sz w:val="24"/>
          <w:szCs w:val="24"/>
        </w:rPr>
        <w:t>Click Next</w:t>
      </w:r>
    </w:p>
    <w:p w:rsidR="00C17973" w:rsidRDefault="00291D6C" w:rsidP="00F859D9">
      <w:pPr>
        <w:pStyle w:val="ListParagraph"/>
        <w:numPr>
          <w:ilvl w:val="0"/>
          <w:numId w:val="4"/>
        </w:numPr>
        <w:rPr>
          <w:sz w:val="24"/>
          <w:szCs w:val="24"/>
        </w:rPr>
      </w:pPr>
      <w:r>
        <w:rPr>
          <w:sz w:val="24"/>
          <w:szCs w:val="24"/>
        </w:rPr>
        <w:t>Click Next</w:t>
      </w:r>
    </w:p>
    <w:p w:rsidR="00291D6C" w:rsidRDefault="00291D6C" w:rsidP="00F859D9">
      <w:pPr>
        <w:pStyle w:val="ListParagraph"/>
        <w:numPr>
          <w:ilvl w:val="0"/>
          <w:numId w:val="4"/>
        </w:numPr>
        <w:rPr>
          <w:sz w:val="24"/>
          <w:szCs w:val="24"/>
        </w:rPr>
      </w:pPr>
      <w:r>
        <w:rPr>
          <w:sz w:val="24"/>
          <w:szCs w:val="24"/>
        </w:rPr>
        <w:t>Select attorney filing pleading or leave as is and click Next</w:t>
      </w:r>
    </w:p>
    <w:p w:rsidR="00C17973" w:rsidRDefault="00C17973" w:rsidP="00F859D9">
      <w:pPr>
        <w:pStyle w:val="ListParagraph"/>
        <w:numPr>
          <w:ilvl w:val="0"/>
          <w:numId w:val="4"/>
        </w:numPr>
        <w:rPr>
          <w:sz w:val="24"/>
          <w:szCs w:val="24"/>
        </w:rPr>
      </w:pPr>
      <w:r>
        <w:rPr>
          <w:sz w:val="24"/>
          <w:szCs w:val="24"/>
        </w:rPr>
        <w:t>Select party filing pleading or Add/Create New Party</w:t>
      </w:r>
    </w:p>
    <w:p w:rsidR="00C17973" w:rsidRDefault="00C17973" w:rsidP="00F859D9">
      <w:pPr>
        <w:pStyle w:val="ListParagraph"/>
        <w:numPr>
          <w:ilvl w:val="0"/>
          <w:numId w:val="4"/>
        </w:numPr>
        <w:rPr>
          <w:sz w:val="24"/>
          <w:szCs w:val="24"/>
        </w:rPr>
      </w:pPr>
      <w:r>
        <w:rPr>
          <w:sz w:val="24"/>
          <w:szCs w:val="24"/>
        </w:rPr>
        <w:t>Click Next</w:t>
      </w:r>
    </w:p>
    <w:p w:rsidR="00C17973" w:rsidRDefault="00C17973" w:rsidP="00F859D9">
      <w:pPr>
        <w:pStyle w:val="ListParagraph"/>
        <w:numPr>
          <w:ilvl w:val="0"/>
          <w:numId w:val="4"/>
        </w:numPr>
        <w:rPr>
          <w:sz w:val="24"/>
          <w:szCs w:val="24"/>
        </w:rPr>
      </w:pPr>
      <w:r>
        <w:rPr>
          <w:sz w:val="24"/>
          <w:szCs w:val="24"/>
        </w:rPr>
        <w:t>Attach PDF by clicking on the Browse button</w:t>
      </w:r>
    </w:p>
    <w:p w:rsidR="00C17973" w:rsidRDefault="00C17973" w:rsidP="00F859D9">
      <w:pPr>
        <w:pStyle w:val="ListParagraph"/>
        <w:numPr>
          <w:ilvl w:val="0"/>
          <w:numId w:val="4"/>
        </w:numPr>
        <w:rPr>
          <w:sz w:val="24"/>
          <w:szCs w:val="24"/>
        </w:rPr>
      </w:pPr>
      <w:r>
        <w:rPr>
          <w:sz w:val="24"/>
          <w:szCs w:val="24"/>
        </w:rPr>
        <w:t>Locate pdf document and right-click to open</w:t>
      </w:r>
    </w:p>
    <w:p w:rsidR="00C17973" w:rsidRDefault="00C17973" w:rsidP="00F859D9">
      <w:pPr>
        <w:pStyle w:val="ListParagraph"/>
        <w:numPr>
          <w:ilvl w:val="0"/>
          <w:numId w:val="4"/>
        </w:numPr>
        <w:rPr>
          <w:sz w:val="24"/>
          <w:szCs w:val="24"/>
        </w:rPr>
      </w:pPr>
      <w:r>
        <w:rPr>
          <w:sz w:val="24"/>
          <w:szCs w:val="24"/>
        </w:rPr>
        <w:t>Click on Open button</w:t>
      </w:r>
    </w:p>
    <w:p w:rsidR="00C17973" w:rsidRDefault="00C17973" w:rsidP="00F859D9">
      <w:pPr>
        <w:pStyle w:val="ListParagraph"/>
        <w:numPr>
          <w:ilvl w:val="0"/>
          <w:numId w:val="4"/>
        </w:numPr>
        <w:rPr>
          <w:sz w:val="24"/>
          <w:szCs w:val="24"/>
        </w:rPr>
      </w:pPr>
      <w:r>
        <w:rPr>
          <w:sz w:val="24"/>
          <w:szCs w:val="24"/>
        </w:rPr>
        <w:t>Click Next</w:t>
      </w:r>
    </w:p>
    <w:p w:rsidR="00C17973" w:rsidRPr="00741AC7" w:rsidRDefault="00C17973" w:rsidP="00F859D9">
      <w:pPr>
        <w:pStyle w:val="ListParagraph"/>
        <w:numPr>
          <w:ilvl w:val="0"/>
          <w:numId w:val="4"/>
        </w:numPr>
        <w:rPr>
          <w:sz w:val="24"/>
          <w:szCs w:val="24"/>
        </w:rPr>
      </w:pPr>
      <w:r>
        <w:rPr>
          <w:sz w:val="24"/>
          <w:szCs w:val="24"/>
        </w:rPr>
        <w:t>Click checkb</w:t>
      </w:r>
      <w:r w:rsidR="00741AC7">
        <w:rPr>
          <w:sz w:val="24"/>
          <w:szCs w:val="24"/>
        </w:rPr>
        <w:t>ox of the notice to be withdrawn</w:t>
      </w:r>
    </w:p>
    <w:p w:rsidR="00741AC7" w:rsidRDefault="00C17973" w:rsidP="00F859D9">
      <w:pPr>
        <w:pStyle w:val="ListParagraph"/>
        <w:numPr>
          <w:ilvl w:val="0"/>
          <w:numId w:val="4"/>
        </w:numPr>
        <w:rPr>
          <w:sz w:val="24"/>
          <w:szCs w:val="24"/>
        </w:rPr>
      </w:pPr>
      <w:r w:rsidRPr="00741AC7">
        <w:rPr>
          <w:sz w:val="24"/>
          <w:szCs w:val="24"/>
        </w:rPr>
        <w:t>Click Next</w:t>
      </w:r>
    </w:p>
    <w:p w:rsidR="00741AC7" w:rsidRDefault="00741AC7" w:rsidP="00F859D9">
      <w:pPr>
        <w:pStyle w:val="ListParagraph"/>
        <w:numPr>
          <w:ilvl w:val="0"/>
          <w:numId w:val="4"/>
        </w:numPr>
        <w:rPr>
          <w:sz w:val="24"/>
          <w:szCs w:val="24"/>
        </w:rPr>
      </w:pPr>
      <w:r>
        <w:rPr>
          <w:sz w:val="24"/>
          <w:szCs w:val="24"/>
        </w:rPr>
        <w:t>Click Next</w:t>
      </w:r>
    </w:p>
    <w:p w:rsidR="00C17973" w:rsidRDefault="00C17973" w:rsidP="00F859D9">
      <w:pPr>
        <w:pStyle w:val="ListParagraph"/>
        <w:numPr>
          <w:ilvl w:val="0"/>
          <w:numId w:val="4"/>
        </w:numPr>
        <w:rPr>
          <w:sz w:val="24"/>
          <w:szCs w:val="24"/>
        </w:rPr>
      </w:pPr>
      <w:r>
        <w:rPr>
          <w:sz w:val="24"/>
          <w:szCs w:val="24"/>
        </w:rPr>
        <w:t>Final Docket Text appears.  Click Next ONLY if correct.  If incorrect, click the Back button at the top of the browser screen to make the correction, or abort/restart the transaction by clicking on the Bankruptcy Events hyperlink.</w:t>
      </w:r>
    </w:p>
    <w:p w:rsidR="00C17973" w:rsidRDefault="00C17973" w:rsidP="00F859D9">
      <w:pPr>
        <w:pStyle w:val="ListParagraph"/>
        <w:numPr>
          <w:ilvl w:val="0"/>
          <w:numId w:val="4"/>
        </w:numPr>
        <w:rPr>
          <w:sz w:val="24"/>
          <w:szCs w:val="24"/>
        </w:rPr>
      </w:pPr>
      <w:r>
        <w:rPr>
          <w:sz w:val="24"/>
          <w:szCs w:val="24"/>
        </w:rPr>
        <w:t>Notice of Electronic Filing screen will appear.</w:t>
      </w:r>
    </w:p>
    <w:p w:rsidR="00035CF7" w:rsidRPr="00035CF7" w:rsidRDefault="00035CF7" w:rsidP="00035CF7">
      <w:pPr>
        <w:rPr>
          <w:b/>
          <w:sz w:val="24"/>
          <w:szCs w:val="24"/>
        </w:rPr>
      </w:pPr>
      <w:r>
        <w:rPr>
          <w:b/>
          <w:sz w:val="24"/>
          <w:szCs w:val="24"/>
        </w:rPr>
        <w:t>Certificate of Service</w:t>
      </w:r>
      <w:r w:rsidR="006B11B2">
        <w:rPr>
          <w:b/>
          <w:sz w:val="24"/>
          <w:szCs w:val="24"/>
        </w:rPr>
        <w:t xml:space="preserve"> (Use Only for Rule 3002.1 Events)</w:t>
      </w:r>
    </w:p>
    <w:p w:rsidR="00035CF7" w:rsidRDefault="00035CF7" w:rsidP="00F859D9">
      <w:pPr>
        <w:pStyle w:val="ListParagraph"/>
        <w:numPr>
          <w:ilvl w:val="0"/>
          <w:numId w:val="4"/>
        </w:numPr>
        <w:rPr>
          <w:sz w:val="24"/>
          <w:szCs w:val="24"/>
        </w:rPr>
      </w:pPr>
      <w:r>
        <w:rPr>
          <w:sz w:val="24"/>
          <w:szCs w:val="24"/>
        </w:rPr>
        <w:t>Select Bankruptcy</w:t>
      </w:r>
    </w:p>
    <w:p w:rsidR="00035CF7" w:rsidRDefault="00035CF7" w:rsidP="00F859D9">
      <w:pPr>
        <w:pStyle w:val="ListParagraph"/>
        <w:numPr>
          <w:ilvl w:val="0"/>
          <w:numId w:val="4"/>
        </w:numPr>
        <w:rPr>
          <w:sz w:val="24"/>
          <w:szCs w:val="24"/>
        </w:rPr>
      </w:pPr>
      <w:r>
        <w:rPr>
          <w:sz w:val="24"/>
          <w:szCs w:val="24"/>
        </w:rPr>
        <w:t xml:space="preserve">Select </w:t>
      </w:r>
      <w:r w:rsidR="00306552">
        <w:rPr>
          <w:sz w:val="24"/>
          <w:szCs w:val="24"/>
        </w:rPr>
        <w:t xml:space="preserve">Limited </w:t>
      </w:r>
      <w:r>
        <w:rPr>
          <w:sz w:val="24"/>
          <w:szCs w:val="24"/>
        </w:rPr>
        <w:t>Miscellaneous</w:t>
      </w:r>
      <w:r w:rsidR="00306552">
        <w:rPr>
          <w:sz w:val="24"/>
          <w:szCs w:val="24"/>
        </w:rPr>
        <w:t xml:space="preserve"> Events</w:t>
      </w:r>
    </w:p>
    <w:p w:rsidR="00035CF7" w:rsidRDefault="00035CF7" w:rsidP="00F859D9">
      <w:pPr>
        <w:pStyle w:val="ListParagraph"/>
        <w:numPr>
          <w:ilvl w:val="0"/>
          <w:numId w:val="4"/>
        </w:numPr>
        <w:rPr>
          <w:sz w:val="24"/>
          <w:szCs w:val="24"/>
        </w:rPr>
      </w:pPr>
      <w:r>
        <w:rPr>
          <w:sz w:val="24"/>
          <w:szCs w:val="24"/>
        </w:rPr>
        <w:t>Type in case number</w:t>
      </w:r>
    </w:p>
    <w:p w:rsidR="00035CF7" w:rsidRDefault="00035CF7" w:rsidP="00F859D9">
      <w:pPr>
        <w:pStyle w:val="ListParagraph"/>
        <w:numPr>
          <w:ilvl w:val="0"/>
          <w:numId w:val="4"/>
        </w:numPr>
        <w:rPr>
          <w:sz w:val="24"/>
          <w:szCs w:val="24"/>
        </w:rPr>
      </w:pPr>
      <w:r>
        <w:rPr>
          <w:sz w:val="24"/>
          <w:szCs w:val="24"/>
        </w:rPr>
        <w:t>Click Next</w:t>
      </w:r>
    </w:p>
    <w:p w:rsidR="00035CF7" w:rsidRDefault="00EE2DEA" w:rsidP="00F859D9">
      <w:pPr>
        <w:pStyle w:val="ListParagraph"/>
        <w:numPr>
          <w:ilvl w:val="0"/>
          <w:numId w:val="4"/>
        </w:numPr>
        <w:rPr>
          <w:sz w:val="24"/>
          <w:szCs w:val="24"/>
        </w:rPr>
      </w:pPr>
      <w:r>
        <w:rPr>
          <w:sz w:val="24"/>
          <w:szCs w:val="24"/>
        </w:rPr>
        <w:t>Select Certificate of Service</w:t>
      </w:r>
      <w:r w:rsidR="00306552">
        <w:rPr>
          <w:sz w:val="24"/>
          <w:szCs w:val="24"/>
        </w:rPr>
        <w:t xml:space="preserve"> (Use Only for Rule 3002.1 Events)</w:t>
      </w:r>
    </w:p>
    <w:p w:rsidR="00035CF7" w:rsidRDefault="00035CF7" w:rsidP="00F859D9">
      <w:pPr>
        <w:pStyle w:val="ListParagraph"/>
        <w:numPr>
          <w:ilvl w:val="0"/>
          <w:numId w:val="4"/>
        </w:numPr>
        <w:rPr>
          <w:sz w:val="24"/>
          <w:szCs w:val="24"/>
        </w:rPr>
      </w:pPr>
      <w:r>
        <w:rPr>
          <w:sz w:val="24"/>
          <w:szCs w:val="24"/>
        </w:rPr>
        <w:t>Click Next</w:t>
      </w:r>
    </w:p>
    <w:p w:rsidR="00035CF7" w:rsidRDefault="00035CF7" w:rsidP="00F859D9">
      <w:pPr>
        <w:pStyle w:val="ListParagraph"/>
        <w:numPr>
          <w:ilvl w:val="0"/>
          <w:numId w:val="4"/>
        </w:numPr>
        <w:rPr>
          <w:sz w:val="24"/>
          <w:szCs w:val="24"/>
        </w:rPr>
      </w:pPr>
      <w:r>
        <w:rPr>
          <w:sz w:val="24"/>
          <w:szCs w:val="24"/>
        </w:rPr>
        <w:t xml:space="preserve">Click Next </w:t>
      </w:r>
    </w:p>
    <w:p w:rsidR="006D222B" w:rsidRDefault="006D222B" w:rsidP="00F859D9">
      <w:pPr>
        <w:pStyle w:val="ListParagraph"/>
        <w:numPr>
          <w:ilvl w:val="0"/>
          <w:numId w:val="4"/>
        </w:numPr>
        <w:rPr>
          <w:sz w:val="24"/>
          <w:szCs w:val="24"/>
        </w:rPr>
      </w:pPr>
      <w:r>
        <w:rPr>
          <w:sz w:val="24"/>
          <w:szCs w:val="24"/>
        </w:rPr>
        <w:t>Select attorney filing pleading or leave as is and click Next</w:t>
      </w:r>
    </w:p>
    <w:p w:rsidR="00035CF7" w:rsidRDefault="00035CF7" w:rsidP="00F859D9">
      <w:pPr>
        <w:pStyle w:val="ListParagraph"/>
        <w:numPr>
          <w:ilvl w:val="0"/>
          <w:numId w:val="4"/>
        </w:numPr>
        <w:rPr>
          <w:sz w:val="24"/>
          <w:szCs w:val="24"/>
        </w:rPr>
      </w:pPr>
      <w:r>
        <w:rPr>
          <w:sz w:val="24"/>
          <w:szCs w:val="24"/>
        </w:rPr>
        <w:t>Selec</w:t>
      </w:r>
      <w:r w:rsidR="00016992">
        <w:rPr>
          <w:sz w:val="24"/>
          <w:szCs w:val="24"/>
        </w:rPr>
        <w:t>t party filing pleading or Add/Create New Party</w:t>
      </w:r>
    </w:p>
    <w:p w:rsidR="00035CF7" w:rsidRDefault="00035CF7" w:rsidP="00F859D9">
      <w:pPr>
        <w:pStyle w:val="ListParagraph"/>
        <w:numPr>
          <w:ilvl w:val="0"/>
          <w:numId w:val="4"/>
        </w:numPr>
        <w:rPr>
          <w:sz w:val="24"/>
          <w:szCs w:val="24"/>
        </w:rPr>
      </w:pPr>
      <w:r>
        <w:rPr>
          <w:sz w:val="24"/>
          <w:szCs w:val="24"/>
        </w:rPr>
        <w:t>Click Next</w:t>
      </w:r>
    </w:p>
    <w:p w:rsidR="006D222B" w:rsidRDefault="006D222B" w:rsidP="00F859D9">
      <w:pPr>
        <w:pStyle w:val="ListParagraph"/>
        <w:numPr>
          <w:ilvl w:val="0"/>
          <w:numId w:val="4"/>
        </w:numPr>
        <w:rPr>
          <w:sz w:val="24"/>
          <w:szCs w:val="24"/>
        </w:rPr>
      </w:pPr>
      <w:r>
        <w:rPr>
          <w:sz w:val="24"/>
          <w:szCs w:val="24"/>
        </w:rPr>
        <w:t>This Certificate of Service event should be used only when relating to the Notice of Mortgage Payment Change, Notice of Postpetition Mortgage Fees, Expenses, and Charges, or the Response to Notice of Final Cure Payment.</w:t>
      </w:r>
    </w:p>
    <w:p w:rsidR="006D222B" w:rsidRDefault="006D222B" w:rsidP="00F859D9">
      <w:pPr>
        <w:pStyle w:val="ListParagraph"/>
        <w:numPr>
          <w:ilvl w:val="0"/>
          <w:numId w:val="4"/>
        </w:numPr>
        <w:rPr>
          <w:sz w:val="24"/>
          <w:szCs w:val="24"/>
        </w:rPr>
      </w:pPr>
      <w:r>
        <w:rPr>
          <w:sz w:val="24"/>
          <w:szCs w:val="24"/>
        </w:rPr>
        <w:t>Click Next</w:t>
      </w:r>
    </w:p>
    <w:p w:rsidR="006D222B" w:rsidRDefault="006D222B" w:rsidP="00F859D9">
      <w:pPr>
        <w:pStyle w:val="ListParagraph"/>
        <w:numPr>
          <w:ilvl w:val="0"/>
          <w:numId w:val="4"/>
        </w:numPr>
        <w:rPr>
          <w:sz w:val="24"/>
          <w:szCs w:val="24"/>
        </w:rPr>
      </w:pPr>
      <w:r>
        <w:rPr>
          <w:i/>
          <w:sz w:val="24"/>
          <w:szCs w:val="24"/>
        </w:rPr>
        <w:t>Note: no document number will be assigned</w:t>
      </w:r>
    </w:p>
    <w:p w:rsidR="00035CF7" w:rsidRDefault="00035CF7" w:rsidP="00F859D9">
      <w:pPr>
        <w:pStyle w:val="ListParagraph"/>
        <w:numPr>
          <w:ilvl w:val="0"/>
          <w:numId w:val="4"/>
        </w:numPr>
        <w:rPr>
          <w:sz w:val="24"/>
          <w:szCs w:val="24"/>
        </w:rPr>
      </w:pPr>
      <w:r>
        <w:rPr>
          <w:sz w:val="24"/>
          <w:szCs w:val="24"/>
        </w:rPr>
        <w:t>Attach PDF by clicking on the Browse button</w:t>
      </w:r>
    </w:p>
    <w:p w:rsidR="00035CF7" w:rsidRDefault="00035CF7" w:rsidP="00F859D9">
      <w:pPr>
        <w:pStyle w:val="ListParagraph"/>
        <w:numPr>
          <w:ilvl w:val="0"/>
          <w:numId w:val="4"/>
        </w:numPr>
        <w:rPr>
          <w:sz w:val="24"/>
          <w:szCs w:val="24"/>
        </w:rPr>
      </w:pPr>
      <w:r>
        <w:rPr>
          <w:sz w:val="24"/>
          <w:szCs w:val="24"/>
        </w:rPr>
        <w:lastRenderedPageBreak/>
        <w:t>Locate pdf document and right-click to open</w:t>
      </w:r>
    </w:p>
    <w:p w:rsidR="00035CF7" w:rsidRDefault="00035CF7" w:rsidP="00F859D9">
      <w:pPr>
        <w:pStyle w:val="ListParagraph"/>
        <w:numPr>
          <w:ilvl w:val="0"/>
          <w:numId w:val="4"/>
        </w:numPr>
        <w:rPr>
          <w:sz w:val="24"/>
          <w:szCs w:val="24"/>
        </w:rPr>
      </w:pPr>
      <w:r>
        <w:rPr>
          <w:sz w:val="24"/>
          <w:szCs w:val="24"/>
        </w:rPr>
        <w:t>Click on Open button</w:t>
      </w:r>
    </w:p>
    <w:p w:rsidR="00B935E2" w:rsidRDefault="00035CF7" w:rsidP="00F859D9">
      <w:pPr>
        <w:pStyle w:val="ListParagraph"/>
        <w:numPr>
          <w:ilvl w:val="0"/>
          <w:numId w:val="4"/>
        </w:numPr>
        <w:rPr>
          <w:sz w:val="24"/>
          <w:szCs w:val="24"/>
        </w:rPr>
      </w:pPr>
      <w:r>
        <w:rPr>
          <w:sz w:val="24"/>
          <w:szCs w:val="24"/>
        </w:rPr>
        <w:t>Click Next</w:t>
      </w:r>
    </w:p>
    <w:p w:rsidR="005032B4" w:rsidRDefault="005032B4" w:rsidP="00F859D9">
      <w:pPr>
        <w:pStyle w:val="ListParagraph"/>
        <w:numPr>
          <w:ilvl w:val="0"/>
          <w:numId w:val="4"/>
        </w:numPr>
        <w:rPr>
          <w:sz w:val="24"/>
          <w:szCs w:val="24"/>
        </w:rPr>
      </w:pPr>
      <w:r>
        <w:rPr>
          <w:sz w:val="24"/>
          <w:szCs w:val="24"/>
        </w:rPr>
        <w:t>Select the filing to which this certificate of service refers, and click Next</w:t>
      </w:r>
    </w:p>
    <w:p w:rsidR="005032B4" w:rsidRDefault="005032B4" w:rsidP="00F859D9">
      <w:pPr>
        <w:pStyle w:val="ListParagraph"/>
        <w:numPr>
          <w:ilvl w:val="0"/>
          <w:numId w:val="4"/>
        </w:numPr>
        <w:rPr>
          <w:sz w:val="24"/>
          <w:szCs w:val="24"/>
        </w:rPr>
      </w:pPr>
      <w:r>
        <w:rPr>
          <w:sz w:val="24"/>
          <w:szCs w:val="24"/>
        </w:rPr>
        <w:t>Select claim(s) from list, and click Next</w:t>
      </w:r>
    </w:p>
    <w:p w:rsidR="00A56C73" w:rsidRPr="005032B4" w:rsidRDefault="000A35C8" w:rsidP="00F859D9">
      <w:pPr>
        <w:pStyle w:val="ListParagraph"/>
        <w:numPr>
          <w:ilvl w:val="0"/>
          <w:numId w:val="4"/>
        </w:numPr>
        <w:rPr>
          <w:sz w:val="24"/>
          <w:szCs w:val="24"/>
        </w:rPr>
      </w:pPr>
      <w:r>
        <w:rPr>
          <w:sz w:val="24"/>
          <w:szCs w:val="24"/>
        </w:rPr>
        <w:t>Modify docket text if appropriate, and click Next.</w:t>
      </w:r>
    </w:p>
    <w:p w:rsidR="00035CF7" w:rsidRDefault="00035CF7" w:rsidP="00F859D9">
      <w:pPr>
        <w:pStyle w:val="ListParagraph"/>
        <w:numPr>
          <w:ilvl w:val="0"/>
          <w:numId w:val="4"/>
        </w:numPr>
        <w:rPr>
          <w:sz w:val="24"/>
          <w:szCs w:val="24"/>
        </w:rPr>
      </w:pPr>
      <w:r>
        <w:rPr>
          <w:sz w:val="24"/>
          <w:szCs w:val="24"/>
        </w:rPr>
        <w:t>Final Docket Text appears.  Click Next ONLY if correct.  If incorrect, click the Back button at the top of the browser screen to make the correction, or abort/restart the transaction by clicking on the Bankruptcy Events hyperlink.</w:t>
      </w:r>
    </w:p>
    <w:p w:rsidR="00035CF7" w:rsidRDefault="00035CF7" w:rsidP="00F859D9">
      <w:pPr>
        <w:pStyle w:val="ListParagraph"/>
        <w:numPr>
          <w:ilvl w:val="0"/>
          <w:numId w:val="4"/>
        </w:numPr>
        <w:rPr>
          <w:sz w:val="24"/>
          <w:szCs w:val="24"/>
        </w:rPr>
      </w:pPr>
      <w:r>
        <w:rPr>
          <w:sz w:val="24"/>
          <w:szCs w:val="24"/>
        </w:rPr>
        <w:t>Notice of Electronic Filing screen will appear.</w:t>
      </w:r>
    </w:p>
    <w:p w:rsidR="00471D64" w:rsidRPr="00471D64" w:rsidRDefault="00471D64" w:rsidP="00471D64">
      <w:pPr>
        <w:rPr>
          <w:b/>
          <w:sz w:val="24"/>
          <w:szCs w:val="24"/>
        </w:rPr>
      </w:pPr>
      <w:r>
        <w:rPr>
          <w:b/>
          <w:sz w:val="24"/>
          <w:szCs w:val="24"/>
        </w:rPr>
        <w:t>Reaffirmation Agreement</w:t>
      </w:r>
    </w:p>
    <w:p w:rsidR="00471D64" w:rsidRDefault="00471D64" w:rsidP="00F859D9">
      <w:pPr>
        <w:pStyle w:val="ListParagraph"/>
        <w:numPr>
          <w:ilvl w:val="0"/>
          <w:numId w:val="4"/>
        </w:numPr>
        <w:rPr>
          <w:sz w:val="24"/>
          <w:szCs w:val="24"/>
        </w:rPr>
      </w:pPr>
      <w:r>
        <w:rPr>
          <w:sz w:val="24"/>
          <w:szCs w:val="24"/>
        </w:rPr>
        <w:t>Select Bankruptcy</w:t>
      </w:r>
    </w:p>
    <w:p w:rsidR="00471D64" w:rsidRDefault="00471D64" w:rsidP="00F859D9">
      <w:pPr>
        <w:pStyle w:val="ListParagraph"/>
        <w:numPr>
          <w:ilvl w:val="0"/>
          <w:numId w:val="4"/>
        </w:numPr>
        <w:rPr>
          <w:sz w:val="24"/>
          <w:szCs w:val="24"/>
        </w:rPr>
      </w:pPr>
      <w:r>
        <w:rPr>
          <w:sz w:val="24"/>
          <w:szCs w:val="24"/>
        </w:rPr>
        <w:t xml:space="preserve">Select </w:t>
      </w:r>
      <w:r w:rsidR="00407473">
        <w:rPr>
          <w:sz w:val="24"/>
          <w:szCs w:val="24"/>
        </w:rPr>
        <w:t xml:space="preserve">Limited </w:t>
      </w:r>
      <w:r>
        <w:rPr>
          <w:sz w:val="24"/>
          <w:szCs w:val="24"/>
        </w:rPr>
        <w:t>Miscellaneous</w:t>
      </w:r>
      <w:r w:rsidR="00407473">
        <w:rPr>
          <w:sz w:val="24"/>
          <w:szCs w:val="24"/>
        </w:rPr>
        <w:t xml:space="preserve"> Events</w:t>
      </w:r>
    </w:p>
    <w:p w:rsidR="00471D64" w:rsidRDefault="00471D64" w:rsidP="00F859D9">
      <w:pPr>
        <w:pStyle w:val="ListParagraph"/>
        <w:numPr>
          <w:ilvl w:val="0"/>
          <w:numId w:val="4"/>
        </w:numPr>
        <w:rPr>
          <w:sz w:val="24"/>
          <w:szCs w:val="24"/>
        </w:rPr>
      </w:pPr>
      <w:r>
        <w:rPr>
          <w:sz w:val="24"/>
          <w:szCs w:val="24"/>
        </w:rPr>
        <w:t>Type in case number</w:t>
      </w:r>
    </w:p>
    <w:p w:rsidR="00471D64" w:rsidRDefault="00471D64" w:rsidP="00F859D9">
      <w:pPr>
        <w:pStyle w:val="ListParagraph"/>
        <w:numPr>
          <w:ilvl w:val="0"/>
          <w:numId w:val="4"/>
        </w:numPr>
        <w:rPr>
          <w:sz w:val="24"/>
          <w:szCs w:val="24"/>
        </w:rPr>
      </w:pPr>
      <w:r>
        <w:rPr>
          <w:sz w:val="24"/>
          <w:szCs w:val="24"/>
        </w:rPr>
        <w:t>Click Next</w:t>
      </w:r>
    </w:p>
    <w:p w:rsidR="00471D64" w:rsidRDefault="00D32200" w:rsidP="00F859D9">
      <w:pPr>
        <w:pStyle w:val="ListParagraph"/>
        <w:numPr>
          <w:ilvl w:val="0"/>
          <w:numId w:val="4"/>
        </w:numPr>
        <w:rPr>
          <w:sz w:val="24"/>
          <w:szCs w:val="24"/>
        </w:rPr>
      </w:pPr>
      <w:r>
        <w:rPr>
          <w:sz w:val="24"/>
          <w:szCs w:val="24"/>
        </w:rPr>
        <w:t>Select Reaffirmation Agreement WITH Atty Affidavit or Reaffirmation Agreement WITHOUT Atty Affidavit</w:t>
      </w:r>
    </w:p>
    <w:p w:rsidR="00471D64" w:rsidRDefault="00471D64" w:rsidP="00F859D9">
      <w:pPr>
        <w:pStyle w:val="ListParagraph"/>
        <w:numPr>
          <w:ilvl w:val="0"/>
          <w:numId w:val="4"/>
        </w:numPr>
        <w:rPr>
          <w:sz w:val="24"/>
          <w:szCs w:val="24"/>
        </w:rPr>
      </w:pPr>
      <w:r>
        <w:rPr>
          <w:sz w:val="24"/>
          <w:szCs w:val="24"/>
        </w:rPr>
        <w:t>Click Next</w:t>
      </w:r>
    </w:p>
    <w:p w:rsidR="00471D64" w:rsidRDefault="00471D64" w:rsidP="00F859D9">
      <w:pPr>
        <w:pStyle w:val="ListParagraph"/>
        <w:numPr>
          <w:ilvl w:val="0"/>
          <w:numId w:val="4"/>
        </w:numPr>
        <w:rPr>
          <w:sz w:val="24"/>
          <w:szCs w:val="24"/>
        </w:rPr>
      </w:pPr>
      <w:r>
        <w:rPr>
          <w:sz w:val="24"/>
          <w:szCs w:val="24"/>
        </w:rPr>
        <w:t xml:space="preserve">Click Next </w:t>
      </w:r>
    </w:p>
    <w:p w:rsidR="00770F71" w:rsidRDefault="00770F71" w:rsidP="00F859D9">
      <w:pPr>
        <w:pStyle w:val="ListParagraph"/>
        <w:numPr>
          <w:ilvl w:val="0"/>
          <w:numId w:val="4"/>
        </w:numPr>
        <w:rPr>
          <w:sz w:val="24"/>
          <w:szCs w:val="24"/>
        </w:rPr>
      </w:pPr>
      <w:r>
        <w:rPr>
          <w:sz w:val="24"/>
          <w:szCs w:val="24"/>
        </w:rPr>
        <w:t>Select attorney filing pleading or leave as is and click Next</w:t>
      </w:r>
    </w:p>
    <w:p w:rsidR="00471D64" w:rsidRDefault="00471D64" w:rsidP="00F859D9">
      <w:pPr>
        <w:pStyle w:val="ListParagraph"/>
        <w:numPr>
          <w:ilvl w:val="0"/>
          <w:numId w:val="4"/>
        </w:numPr>
        <w:rPr>
          <w:sz w:val="24"/>
          <w:szCs w:val="24"/>
        </w:rPr>
      </w:pPr>
      <w:r>
        <w:rPr>
          <w:sz w:val="24"/>
          <w:szCs w:val="24"/>
        </w:rPr>
        <w:t>Selec</w:t>
      </w:r>
      <w:r w:rsidR="00164349">
        <w:rPr>
          <w:sz w:val="24"/>
          <w:szCs w:val="24"/>
        </w:rPr>
        <w:t>t party filing pleading or Add/Create New Party</w:t>
      </w:r>
    </w:p>
    <w:p w:rsidR="00471D64" w:rsidRDefault="00471D64" w:rsidP="00F859D9">
      <w:pPr>
        <w:pStyle w:val="ListParagraph"/>
        <w:numPr>
          <w:ilvl w:val="0"/>
          <w:numId w:val="4"/>
        </w:numPr>
        <w:rPr>
          <w:sz w:val="24"/>
          <w:szCs w:val="24"/>
        </w:rPr>
      </w:pPr>
      <w:r>
        <w:rPr>
          <w:sz w:val="24"/>
          <w:szCs w:val="24"/>
        </w:rPr>
        <w:t>Click Next</w:t>
      </w:r>
    </w:p>
    <w:p w:rsidR="00471D64" w:rsidRDefault="00471D64" w:rsidP="00F859D9">
      <w:pPr>
        <w:pStyle w:val="ListParagraph"/>
        <w:numPr>
          <w:ilvl w:val="0"/>
          <w:numId w:val="4"/>
        </w:numPr>
        <w:rPr>
          <w:sz w:val="24"/>
          <w:szCs w:val="24"/>
        </w:rPr>
      </w:pPr>
      <w:r>
        <w:rPr>
          <w:sz w:val="24"/>
          <w:szCs w:val="24"/>
        </w:rPr>
        <w:t>Attach PDF by clicking on the Browse button</w:t>
      </w:r>
    </w:p>
    <w:p w:rsidR="00471D64" w:rsidRDefault="00471D64" w:rsidP="00F859D9">
      <w:pPr>
        <w:pStyle w:val="ListParagraph"/>
        <w:numPr>
          <w:ilvl w:val="0"/>
          <w:numId w:val="4"/>
        </w:numPr>
        <w:rPr>
          <w:sz w:val="24"/>
          <w:szCs w:val="24"/>
        </w:rPr>
      </w:pPr>
      <w:r>
        <w:rPr>
          <w:sz w:val="24"/>
          <w:szCs w:val="24"/>
        </w:rPr>
        <w:t>Locate pdf document and right-click to open</w:t>
      </w:r>
    </w:p>
    <w:p w:rsidR="00471D64" w:rsidRDefault="00471D64" w:rsidP="00F859D9">
      <w:pPr>
        <w:pStyle w:val="ListParagraph"/>
        <w:numPr>
          <w:ilvl w:val="0"/>
          <w:numId w:val="4"/>
        </w:numPr>
        <w:rPr>
          <w:sz w:val="24"/>
          <w:szCs w:val="24"/>
        </w:rPr>
      </w:pPr>
      <w:r>
        <w:rPr>
          <w:sz w:val="24"/>
          <w:szCs w:val="24"/>
        </w:rPr>
        <w:t>Click on Open button</w:t>
      </w:r>
    </w:p>
    <w:p w:rsidR="00471D64" w:rsidRDefault="00471D64" w:rsidP="00F859D9">
      <w:pPr>
        <w:pStyle w:val="ListParagraph"/>
        <w:numPr>
          <w:ilvl w:val="0"/>
          <w:numId w:val="4"/>
        </w:numPr>
        <w:rPr>
          <w:sz w:val="24"/>
          <w:szCs w:val="24"/>
        </w:rPr>
      </w:pPr>
      <w:r>
        <w:rPr>
          <w:sz w:val="24"/>
          <w:szCs w:val="24"/>
        </w:rPr>
        <w:t>Click Next</w:t>
      </w:r>
    </w:p>
    <w:p w:rsidR="00D32200" w:rsidRDefault="00D32200" w:rsidP="00F859D9">
      <w:pPr>
        <w:pStyle w:val="ListParagraph"/>
        <w:numPr>
          <w:ilvl w:val="0"/>
          <w:numId w:val="4"/>
        </w:numPr>
        <w:rPr>
          <w:sz w:val="24"/>
          <w:szCs w:val="24"/>
        </w:rPr>
      </w:pPr>
      <w:r>
        <w:rPr>
          <w:sz w:val="24"/>
          <w:szCs w:val="24"/>
        </w:rPr>
        <w:t>Enter Creditor Name in this Reaffirmation Agreement.  Click Next.</w:t>
      </w:r>
    </w:p>
    <w:p w:rsidR="00D32200" w:rsidRDefault="00D32200" w:rsidP="00F859D9">
      <w:pPr>
        <w:pStyle w:val="ListParagraph"/>
        <w:numPr>
          <w:ilvl w:val="0"/>
          <w:numId w:val="4"/>
        </w:numPr>
        <w:rPr>
          <w:sz w:val="24"/>
          <w:szCs w:val="24"/>
        </w:rPr>
      </w:pPr>
      <w:r>
        <w:rPr>
          <w:sz w:val="24"/>
          <w:szCs w:val="24"/>
        </w:rPr>
        <w:t xml:space="preserve">Is Attorney Affidavit Included?  Choose Yes or No from the drop-down box. </w:t>
      </w:r>
      <w:r w:rsidR="00770F71">
        <w:rPr>
          <w:sz w:val="24"/>
          <w:szCs w:val="24"/>
        </w:rPr>
        <w:t xml:space="preserve"> Click Next.</w:t>
      </w:r>
    </w:p>
    <w:p w:rsidR="00471D64" w:rsidRDefault="00471D64" w:rsidP="00F859D9">
      <w:pPr>
        <w:pStyle w:val="ListParagraph"/>
        <w:numPr>
          <w:ilvl w:val="0"/>
          <w:numId w:val="4"/>
        </w:numPr>
        <w:rPr>
          <w:sz w:val="24"/>
          <w:szCs w:val="24"/>
        </w:rPr>
      </w:pPr>
      <w:r>
        <w:rPr>
          <w:sz w:val="24"/>
          <w:szCs w:val="24"/>
        </w:rPr>
        <w:t>Modify docket text, if appropriate.  Click Next.</w:t>
      </w:r>
    </w:p>
    <w:p w:rsidR="00471D64" w:rsidRDefault="00471D64" w:rsidP="00F859D9">
      <w:pPr>
        <w:pStyle w:val="ListParagraph"/>
        <w:numPr>
          <w:ilvl w:val="0"/>
          <w:numId w:val="4"/>
        </w:numPr>
        <w:rPr>
          <w:sz w:val="24"/>
          <w:szCs w:val="24"/>
        </w:rPr>
      </w:pPr>
      <w:r>
        <w:rPr>
          <w:sz w:val="24"/>
          <w:szCs w:val="24"/>
        </w:rPr>
        <w:t>Final Docket Text appears.  Click Next ONLY if correct.  If incorrect, click the Back button at the top of the browser screen to make the correction, or abort/restart the transaction by clicking on the Bankruptcy Events hyperlink.</w:t>
      </w:r>
    </w:p>
    <w:p w:rsidR="00471D64" w:rsidRDefault="00471D64" w:rsidP="00F859D9">
      <w:pPr>
        <w:pStyle w:val="ListParagraph"/>
        <w:numPr>
          <w:ilvl w:val="0"/>
          <w:numId w:val="4"/>
        </w:numPr>
        <w:rPr>
          <w:sz w:val="24"/>
          <w:szCs w:val="24"/>
        </w:rPr>
      </w:pPr>
      <w:r>
        <w:rPr>
          <w:sz w:val="24"/>
          <w:szCs w:val="24"/>
        </w:rPr>
        <w:t>Notice of Electronic Filing screen will appear.</w:t>
      </w:r>
    </w:p>
    <w:p w:rsidR="00B22DDD" w:rsidRPr="00471D64" w:rsidRDefault="00B22DDD" w:rsidP="00B22DDD">
      <w:pPr>
        <w:rPr>
          <w:b/>
          <w:sz w:val="24"/>
          <w:szCs w:val="24"/>
        </w:rPr>
      </w:pPr>
      <w:r>
        <w:rPr>
          <w:b/>
          <w:sz w:val="24"/>
          <w:szCs w:val="24"/>
        </w:rPr>
        <w:t>Ballot (Chapter 11)</w:t>
      </w:r>
    </w:p>
    <w:p w:rsidR="00B22DDD" w:rsidRDefault="00B22DDD" w:rsidP="00F859D9">
      <w:pPr>
        <w:pStyle w:val="ListParagraph"/>
        <w:numPr>
          <w:ilvl w:val="0"/>
          <w:numId w:val="4"/>
        </w:numPr>
        <w:rPr>
          <w:sz w:val="24"/>
          <w:szCs w:val="24"/>
        </w:rPr>
      </w:pPr>
      <w:r>
        <w:rPr>
          <w:sz w:val="24"/>
          <w:szCs w:val="24"/>
        </w:rPr>
        <w:t>Select Bankruptcy</w:t>
      </w:r>
    </w:p>
    <w:p w:rsidR="00B22DDD" w:rsidRDefault="00B22DDD" w:rsidP="00F859D9">
      <w:pPr>
        <w:pStyle w:val="ListParagraph"/>
        <w:numPr>
          <w:ilvl w:val="0"/>
          <w:numId w:val="4"/>
        </w:numPr>
        <w:rPr>
          <w:sz w:val="24"/>
          <w:szCs w:val="24"/>
        </w:rPr>
      </w:pPr>
      <w:r>
        <w:rPr>
          <w:sz w:val="24"/>
          <w:szCs w:val="24"/>
        </w:rPr>
        <w:t xml:space="preserve">Select </w:t>
      </w:r>
      <w:r w:rsidR="008902EE">
        <w:rPr>
          <w:sz w:val="24"/>
          <w:szCs w:val="24"/>
        </w:rPr>
        <w:t xml:space="preserve">Limited </w:t>
      </w:r>
      <w:r>
        <w:rPr>
          <w:sz w:val="24"/>
          <w:szCs w:val="24"/>
        </w:rPr>
        <w:t>Miscellaneous</w:t>
      </w:r>
      <w:r w:rsidR="008902EE">
        <w:rPr>
          <w:sz w:val="24"/>
          <w:szCs w:val="24"/>
        </w:rPr>
        <w:t xml:space="preserve"> Events</w:t>
      </w:r>
    </w:p>
    <w:p w:rsidR="00B22DDD" w:rsidRDefault="00D37D42" w:rsidP="00F859D9">
      <w:pPr>
        <w:pStyle w:val="ListParagraph"/>
        <w:numPr>
          <w:ilvl w:val="0"/>
          <w:numId w:val="4"/>
        </w:numPr>
        <w:rPr>
          <w:sz w:val="24"/>
          <w:szCs w:val="24"/>
        </w:rPr>
      </w:pPr>
      <w:r>
        <w:rPr>
          <w:sz w:val="24"/>
          <w:szCs w:val="24"/>
        </w:rPr>
        <w:lastRenderedPageBreak/>
        <w:t>Enter the</w:t>
      </w:r>
      <w:r w:rsidR="00B22DDD">
        <w:rPr>
          <w:sz w:val="24"/>
          <w:szCs w:val="24"/>
        </w:rPr>
        <w:t xml:space="preserve"> case number</w:t>
      </w:r>
    </w:p>
    <w:p w:rsidR="00B22DDD" w:rsidRDefault="00B22DDD" w:rsidP="00F859D9">
      <w:pPr>
        <w:pStyle w:val="ListParagraph"/>
        <w:numPr>
          <w:ilvl w:val="0"/>
          <w:numId w:val="4"/>
        </w:numPr>
        <w:rPr>
          <w:sz w:val="24"/>
          <w:szCs w:val="24"/>
        </w:rPr>
      </w:pPr>
      <w:r>
        <w:rPr>
          <w:sz w:val="24"/>
          <w:szCs w:val="24"/>
        </w:rPr>
        <w:t>Click Next</w:t>
      </w:r>
    </w:p>
    <w:p w:rsidR="00B22DDD" w:rsidRDefault="00D321FA" w:rsidP="00F859D9">
      <w:pPr>
        <w:pStyle w:val="ListParagraph"/>
        <w:numPr>
          <w:ilvl w:val="0"/>
          <w:numId w:val="4"/>
        </w:numPr>
        <w:rPr>
          <w:sz w:val="24"/>
          <w:szCs w:val="24"/>
        </w:rPr>
      </w:pPr>
      <w:r>
        <w:rPr>
          <w:sz w:val="24"/>
          <w:szCs w:val="24"/>
        </w:rPr>
        <w:t>Select Ballot (Ch 11)</w:t>
      </w:r>
    </w:p>
    <w:p w:rsidR="00B22DDD" w:rsidRDefault="00B22DDD" w:rsidP="00F859D9">
      <w:pPr>
        <w:pStyle w:val="ListParagraph"/>
        <w:numPr>
          <w:ilvl w:val="0"/>
          <w:numId w:val="4"/>
        </w:numPr>
        <w:rPr>
          <w:sz w:val="24"/>
          <w:szCs w:val="24"/>
        </w:rPr>
      </w:pPr>
      <w:r>
        <w:rPr>
          <w:sz w:val="24"/>
          <w:szCs w:val="24"/>
        </w:rPr>
        <w:t>Click Next</w:t>
      </w:r>
    </w:p>
    <w:p w:rsidR="00B22DDD" w:rsidRDefault="00B22DDD" w:rsidP="00F859D9">
      <w:pPr>
        <w:pStyle w:val="ListParagraph"/>
        <w:numPr>
          <w:ilvl w:val="0"/>
          <w:numId w:val="4"/>
        </w:numPr>
        <w:rPr>
          <w:sz w:val="24"/>
          <w:szCs w:val="24"/>
        </w:rPr>
      </w:pPr>
      <w:r>
        <w:rPr>
          <w:sz w:val="24"/>
          <w:szCs w:val="24"/>
        </w:rPr>
        <w:t xml:space="preserve">Click Next </w:t>
      </w:r>
    </w:p>
    <w:p w:rsidR="008902EE" w:rsidRDefault="008902EE" w:rsidP="00F859D9">
      <w:pPr>
        <w:pStyle w:val="ListParagraph"/>
        <w:numPr>
          <w:ilvl w:val="0"/>
          <w:numId w:val="4"/>
        </w:numPr>
        <w:rPr>
          <w:sz w:val="24"/>
          <w:szCs w:val="24"/>
        </w:rPr>
      </w:pPr>
      <w:r>
        <w:rPr>
          <w:sz w:val="24"/>
          <w:szCs w:val="24"/>
        </w:rPr>
        <w:t>Select attorney filing pleading or leave as is and click Next</w:t>
      </w:r>
    </w:p>
    <w:p w:rsidR="00B22DDD" w:rsidRDefault="00B22DDD" w:rsidP="00F859D9">
      <w:pPr>
        <w:pStyle w:val="ListParagraph"/>
        <w:numPr>
          <w:ilvl w:val="0"/>
          <w:numId w:val="4"/>
        </w:numPr>
        <w:rPr>
          <w:sz w:val="24"/>
          <w:szCs w:val="24"/>
        </w:rPr>
      </w:pPr>
      <w:r>
        <w:rPr>
          <w:sz w:val="24"/>
          <w:szCs w:val="24"/>
        </w:rPr>
        <w:t xml:space="preserve">Select </w:t>
      </w:r>
      <w:r w:rsidR="00393A9D">
        <w:rPr>
          <w:sz w:val="24"/>
          <w:szCs w:val="24"/>
        </w:rPr>
        <w:t>party filing pleading or Add/Create New Party</w:t>
      </w:r>
    </w:p>
    <w:p w:rsidR="00B22DDD" w:rsidRDefault="00B22DDD" w:rsidP="00F859D9">
      <w:pPr>
        <w:pStyle w:val="ListParagraph"/>
        <w:numPr>
          <w:ilvl w:val="0"/>
          <w:numId w:val="4"/>
        </w:numPr>
        <w:rPr>
          <w:sz w:val="24"/>
          <w:szCs w:val="24"/>
        </w:rPr>
      </w:pPr>
      <w:r>
        <w:rPr>
          <w:sz w:val="24"/>
          <w:szCs w:val="24"/>
        </w:rPr>
        <w:t>Click Next</w:t>
      </w:r>
    </w:p>
    <w:p w:rsidR="00B22DDD" w:rsidRDefault="00B22DDD" w:rsidP="00F859D9">
      <w:pPr>
        <w:pStyle w:val="ListParagraph"/>
        <w:numPr>
          <w:ilvl w:val="0"/>
          <w:numId w:val="4"/>
        </w:numPr>
        <w:rPr>
          <w:sz w:val="24"/>
          <w:szCs w:val="24"/>
        </w:rPr>
      </w:pPr>
      <w:r>
        <w:rPr>
          <w:sz w:val="24"/>
          <w:szCs w:val="24"/>
        </w:rPr>
        <w:t>Attach PDF by clicking on the Browse button</w:t>
      </w:r>
    </w:p>
    <w:p w:rsidR="00B22DDD" w:rsidRDefault="00B22DDD" w:rsidP="00F859D9">
      <w:pPr>
        <w:pStyle w:val="ListParagraph"/>
        <w:numPr>
          <w:ilvl w:val="0"/>
          <w:numId w:val="4"/>
        </w:numPr>
        <w:rPr>
          <w:sz w:val="24"/>
          <w:szCs w:val="24"/>
        </w:rPr>
      </w:pPr>
      <w:r>
        <w:rPr>
          <w:sz w:val="24"/>
          <w:szCs w:val="24"/>
        </w:rPr>
        <w:t>Locate pdf document and right-click to open</w:t>
      </w:r>
    </w:p>
    <w:p w:rsidR="00B22DDD" w:rsidRDefault="00B22DDD" w:rsidP="00F859D9">
      <w:pPr>
        <w:pStyle w:val="ListParagraph"/>
        <w:numPr>
          <w:ilvl w:val="0"/>
          <w:numId w:val="4"/>
        </w:numPr>
        <w:rPr>
          <w:sz w:val="24"/>
          <w:szCs w:val="24"/>
        </w:rPr>
      </w:pPr>
      <w:r>
        <w:rPr>
          <w:sz w:val="24"/>
          <w:szCs w:val="24"/>
        </w:rPr>
        <w:t>Click on Open button</w:t>
      </w:r>
    </w:p>
    <w:p w:rsidR="00B22DDD" w:rsidRDefault="00B22DDD" w:rsidP="00F859D9">
      <w:pPr>
        <w:pStyle w:val="ListParagraph"/>
        <w:numPr>
          <w:ilvl w:val="0"/>
          <w:numId w:val="4"/>
        </w:numPr>
        <w:rPr>
          <w:sz w:val="24"/>
          <w:szCs w:val="24"/>
        </w:rPr>
      </w:pPr>
      <w:r>
        <w:rPr>
          <w:sz w:val="24"/>
          <w:szCs w:val="24"/>
        </w:rPr>
        <w:t>Click Next</w:t>
      </w:r>
    </w:p>
    <w:p w:rsidR="00B22DDD" w:rsidRDefault="000150D0" w:rsidP="00F859D9">
      <w:pPr>
        <w:pStyle w:val="ListParagraph"/>
        <w:numPr>
          <w:ilvl w:val="0"/>
          <w:numId w:val="4"/>
        </w:numPr>
        <w:rPr>
          <w:sz w:val="24"/>
          <w:szCs w:val="24"/>
        </w:rPr>
      </w:pPr>
      <w:r>
        <w:rPr>
          <w:sz w:val="24"/>
          <w:szCs w:val="24"/>
        </w:rPr>
        <w:t>Do you ACCEPT or REJECT the plan?  Make one selection from the list, and click Next.</w:t>
      </w:r>
    </w:p>
    <w:p w:rsidR="00B22DDD" w:rsidRDefault="001B045E" w:rsidP="00F859D9">
      <w:pPr>
        <w:pStyle w:val="ListParagraph"/>
        <w:numPr>
          <w:ilvl w:val="0"/>
          <w:numId w:val="4"/>
        </w:numPr>
        <w:rPr>
          <w:sz w:val="24"/>
          <w:szCs w:val="24"/>
        </w:rPr>
      </w:pPr>
      <w:r>
        <w:rPr>
          <w:sz w:val="24"/>
          <w:szCs w:val="24"/>
        </w:rPr>
        <w:t>Modify docket text if appropriate, and click Next.</w:t>
      </w:r>
    </w:p>
    <w:p w:rsidR="00B22DDD" w:rsidRDefault="00B22DDD" w:rsidP="00F859D9">
      <w:pPr>
        <w:pStyle w:val="ListParagraph"/>
        <w:numPr>
          <w:ilvl w:val="0"/>
          <w:numId w:val="4"/>
        </w:numPr>
        <w:rPr>
          <w:sz w:val="24"/>
          <w:szCs w:val="24"/>
        </w:rPr>
      </w:pPr>
      <w:r>
        <w:rPr>
          <w:sz w:val="24"/>
          <w:szCs w:val="24"/>
        </w:rPr>
        <w:t>Final Docket Text appears.  Click Next ONLY if correct.  If incorrect, click the Back button at the top of the browser screen to make the correction, or abort/restart the transaction by clicking on the Bankruptcy Events hyperlink.</w:t>
      </w:r>
    </w:p>
    <w:p w:rsidR="00B22DDD" w:rsidRDefault="00B22DDD" w:rsidP="00F859D9">
      <w:pPr>
        <w:pStyle w:val="ListParagraph"/>
        <w:numPr>
          <w:ilvl w:val="0"/>
          <w:numId w:val="4"/>
        </w:numPr>
        <w:rPr>
          <w:sz w:val="24"/>
          <w:szCs w:val="24"/>
        </w:rPr>
      </w:pPr>
      <w:r>
        <w:rPr>
          <w:sz w:val="24"/>
          <w:szCs w:val="24"/>
        </w:rPr>
        <w:t>Notice of Electronic Filing screen will appear.</w:t>
      </w:r>
    </w:p>
    <w:p w:rsidR="00BB53E3" w:rsidRDefault="00BB53E3" w:rsidP="00225E62">
      <w:pPr>
        <w:rPr>
          <w:b/>
          <w:sz w:val="32"/>
          <w:szCs w:val="32"/>
        </w:rPr>
      </w:pPr>
    </w:p>
    <w:p w:rsidR="0018701B" w:rsidRDefault="0018701B" w:rsidP="00225E62">
      <w:pPr>
        <w:rPr>
          <w:b/>
          <w:sz w:val="32"/>
          <w:szCs w:val="32"/>
        </w:rPr>
      </w:pPr>
      <w:r>
        <w:rPr>
          <w:b/>
          <w:sz w:val="32"/>
          <w:szCs w:val="32"/>
        </w:rPr>
        <w:t>Court Calendar</w:t>
      </w:r>
    </w:p>
    <w:p w:rsidR="0018701B" w:rsidRDefault="009815CB" w:rsidP="00225E62">
      <w:pPr>
        <w:rPr>
          <w:sz w:val="24"/>
          <w:szCs w:val="24"/>
        </w:rPr>
      </w:pPr>
      <w:r>
        <w:rPr>
          <w:sz w:val="24"/>
          <w:szCs w:val="24"/>
        </w:rPr>
        <w:t xml:space="preserve">The </w:t>
      </w:r>
      <w:r w:rsidR="001272C2">
        <w:rPr>
          <w:sz w:val="24"/>
          <w:szCs w:val="24"/>
        </w:rPr>
        <w:t>C</w:t>
      </w:r>
      <w:r>
        <w:rPr>
          <w:sz w:val="24"/>
          <w:szCs w:val="24"/>
        </w:rPr>
        <w:t xml:space="preserve">ourt calendar may be viewed on the Court’s website at </w:t>
      </w:r>
      <w:hyperlink r:id="rId23" w:history="1">
        <w:r w:rsidRPr="002064B0">
          <w:rPr>
            <w:rStyle w:val="Hyperlink"/>
            <w:sz w:val="24"/>
            <w:szCs w:val="24"/>
          </w:rPr>
          <w:t>www.gasb.uscourts.gov</w:t>
        </w:r>
      </w:hyperlink>
      <w:r>
        <w:rPr>
          <w:sz w:val="24"/>
          <w:szCs w:val="24"/>
        </w:rPr>
        <w:t xml:space="preserve">.  On the Court’s Website, click </w:t>
      </w:r>
      <w:r w:rsidR="00C03A9B">
        <w:rPr>
          <w:sz w:val="24"/>
          <w:szCs w:val="24"/>
        </w:rPr>
        <w:t>Court</w:t>
      </w:r>
      <w:r>
        <w:rPr>
          <w:sz w:val="24"/>
          <w:szCs w:val="24"/>
        </w:rPr>
        <w:t xml:space="preserve"> Calendar, and select judge or trustee.  </w:t>
      </w:r>
      <w:r w:rsidR="00E436B4">
        <w:rPr>
          <w:sz w:val="24"/>
          <w:szCs w:val="24"/>
        </w:rPr>
        <w:t xml:space="preserve">Please note: Multiple </w:t>
      </w:r>
      <w:r w:rsidR="003D66F5">
        <w:rPr>
          <w:sz w:val="24"/>
          <w:szCs w:val="24"/>
        </w:rPr>
        <w:t>C</w:t>
      </w:r>
      <w:r w:rsidR="00E436B4">
        <w:rPr>
          <w:sz w:val="24"/>
          <w:szCs w:val="24"/>
        </w:rPr>
        <w:t xml:space="preserve">ourt events may be scheduled on the same day (hearings and meetings); also, cases may be heard by an alternate judge, so check calendars for the division. </w:t>
      </w:r>
      <w:r>
        <w:rPr>
          <w:sz w:val="24"/>
          <w:szCs w:val="24"/>
        </w:rPr>
        <w:t>The calendar can be viewed for up to 30 days in advance.  There is a 24-hour delay on the web calendar.</w:t>
      </w:r>
    </w:p>
    <w:p w:rsidR="009815CB" w:rsidRDefault="009815CB" w:rsidP="00225E62">
      <w:pPr>
        <w:rPr>
          <w:sz w:val="24"/>
          <w:szCs w:val="24"/>
        </w:rPr>
      </w:pPr>
      <w:r>
        <w:rPr>
          <w:rFonts w:ascii="Arial" w:hAnsi="Arial" w:cs="Shruti"/>
          <w:noProof/>
        </w:rPr>
        <w:drawing>
          <wp:inline distT="0" distB="0" distL="0" distR="0">
            <wp:extent cx="2961640" cy="2067560"/>
            <wp:effectExtent l="0" t="0" r="0" b="8890"/>
            <wp:docPr id="1" name="Picture 1" descr="webcal o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ebcal open"/>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61640" cy="2067560"/>
                    </a:xfrm>
                    <a:prstGeom prst="rect">
                      <a:avLst/>
                    </a:prstGeom>
                    <a:noFill/>
                    <a:ln>
                      <a:noFill/>
                    </a:ln>
                  </pic:spPr>
                </pic:pic>
              </a:graphicData>
            </a:graphic>
          </wp:inline>
        </w:drawing>
      </w:r>
      <w:r>
        <w:rPr>
          <w:rFonts w:ascii="Arial" w:hAnsi="Arial" w:cs="Shruti"/>
          <w:noProof/>
        </w:rPr>
        <w:drawing>
          <wp:inline distT="0" distB="0" distL="0" distR="0">
            <wp:extent cx="2928294" cy="2083207"/>
            <wp:effectExtent l="0" t="0" r="5715" b="0"/>
            <wp:docPr id="4" name="Picture 4" descr="webcal det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ebcal detail"/>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928076" cy="2083052"/>
                    </a:xfrm>
                    <a:prstGeom prst="rect">
                      <a:avLst/>
                    </a:prstGeom>
                    <a:noFill/>
                    <a:ln>
                      <a:noFill/>
                    </a:ln>
                  </pic:spPr>
                </pic:pic>
              </a:graphicData>
            </a:graphic>
          </wp:inline>
        </w:drawing>
      </w:r>
    </w:p>
    <w:p w:rsidR="008634E1" w:rsidRDefault="008634E1" w:rsidP="008634E1">
      <w:pPr>
        <w:rPr>
          <w:sz w:val="24"/>
          <w:szCs w:val="24"/>
        </w:rPr>
      </w:pPr>
      <w:r>
        <w:rPr>
          <w:b/>
          <w:sz w:val="32"/>
          <w:szCs w:val="32"/>
        </w:rPr>
        <w:lastRenderedPageBreak/>
        <w:t>Reports</w:t>
      </w:r>
    </w:p>
    <w:p w:rsidR="008634E1" w:rsidRDefault="008634E1" w:rsidP="008634E1">
      <w:pPr>
        <w:rPr>
          <w:sz w:val="24"/>
          <w:szCs w:val="24"/>
        </w:rPr>
      </w:pPr>
      <w:r>
        <w:rPr>
          <w:sz w:val="24"/>
          <w:szCs w:val="24"/>
        </w:rPr>
        <w:t>When running Case Reports, Docket Reports, and Claims Activity Reports, users have the option to select the type of report, based on the criteria selected.</w:t>
      </w:r>
    </w:p>
    <w:p w:rsidR="008634E1" w:rsidRDefault="008634E1" w:rsidP="008634E1">
      <w:pPr>
        <w:rPr>
          <w:sz w:val="24"/>
          <w:szCs w:val="24"/>
        </w:rPr>
      </w:pPr>
      <w:r>
        <w:rPr>
          <w:b/>
          <w:sz w:val="24"/>
          <w:szCs w:val="24"/>
        </w:rPr>
        <w:t>Cases Report</w:t>
      </w:r>
    </w:p>
    <w:p w:rsidR="008634E1" w:rsidRDefault="008634E1" w:rsidP="008634E1">
      <w:pPr>
        <w:rPr>
          <w:sz w:val="24"/>
          <w:szCs w:val="24"/>
        </w:rPr>
      </w:pPr>
      <w:r>
        <w:rPr>
          <w:sz w:val="24"/>
          <w:szCs w:val="24"/>
        </w:rPr>
        <w:t>The Cases report captures activity by date/date range and can display the judge assigned, office, case type, trustee assigned, chapter, asset designation, file date, entered date, discharged date, dismissed date, converted date, closed date, split date, transferred date, reopened date, open and/or closed cases, party information, pro se cases, etc.</w:t>
      </w:r>
      <w:r w:rsidR="000A7CAE">
        <w:rPr>
          <w:sz w:val="24"/>
          <w:szCs w:val="24"/>
        </w:rPr>
        <w:t xml:space="preserve">  The date range entered cannot exceed the 31-day limit.</w:t>
      </w:r>
    </w:p>
    <w:p w:rsidR="004A4BF2" w:rsidRDefault="008634E1" w:rsidP="008634E1">
      <w:pPr>
        <w:rPr>
          <w:sz w:val="24"/>
          <w:szCs w:val="24"/>
        </w:rPr>
      </w:pPr>
      <w:r>
        <w:rPr>
          <w:sz w:val="24"/>
          <w:szCs w:val="24"/>
        </w:rPr>
        <w:t>To view the report, select Reports from the CM/ECF main menu, then Cases.  (PACER login and</w:t>
      </w:r>
      <w:r w:rsidR="004A4BF2">
        <w:rPr>
          <w:sz w:val="24"/>
          <w:szCs w:val="24"/>
        </w:rPr>
        <w:t xml:space="preserve"> password must be entered:</w:t>
      </w:r>
      <w:r>
        <w:rPr>
          <w:sz w:val="24"/>
          <w:szCs w:val="24"/>
        </w:rPr>
        <w:t xml:space="preserve"> </w:t>
      </w:r>
    </w:p>
    <w:p w:rsidR="008634E1" w:rsidRDefault="002B52E4" w:rsidP="008634E1">
      <w:pPr>
        <w:rPr>
          <w:sz w:val="24"/>
          <w:szCs w:val="24"/>
        </w:rPr>
      </w:pPr>
      <w:r w:rsidRPr="002B52E4">
        <w:rPr>
          <w:noProof/>
        </w:rPr>
        <w:t xml:space="preserve"> </w:t>
      </w:r>
      <w:r>
        <w:rPr>
          <w:noProof/>
        </w:rPr>
        <w:drawing>
          <wp:inline distT="0" distB="0" distL="0" distR="0" wp14:anchorId="40523994" wp14:editId="2D77CBD1">
            <wp:extent cx="3965713" cy="217667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r="22992" b="38141"/>
                    <a:stretch/>
                  </pic:blipFill>
                  <pic:spPr bwMode="auto">
                    <a:xfrm>
                      <a:off x="0" y="0"/>
                      <a:ext cx="3998692" cy="2194771"/>
                    </a:xfrm>
                    <a:prstGeom prst="rect">
                      <a:avLst/>
                    </a:prstGeom>
                    <a:ln>
                      <a:noFill/>
                    </a:ln>
                    <a:extLst>
                      <a:ext uri="{53640926-AAD7-44D8-BBD7-CCE9431645EC}">
                        <a14:shadowObscured xmlns:a14="http://schemas.microsoft.com/office/drawing/2010/main"/>
                      </a:ext>
                    </a:extLst>
                  </pic:spPr>
                </pic:pic>
              </a:graphicData>
            </a:graphic>
          </wp:inline>
        </w:drawing>
      </w:r>
    </w:p>
    <w:p w:rsidR="00B3696C" w:rsidRDefault="00AE69DD" w:rsidP="008634E1">
      <w:pPr>
        <w:rPr>
          <w:sz w:val="24"/>
          <w:szCs w:val="24"/>
        </w:rPr>
      </w:pPr>
      <w:r>
        <w:rPr>
          <w:sz w:val="24"/>
          <w:szCs w:val="24"/>
        </w:rPr>
        <w:t xml:space="preserve">Select search criteria, </w:t>
      </w:r>
      <w:r w:rsidR="00283F5E">
        <w:rPr>
          <w:sz w:val="24"/>
          <w:szCs w:val="24"/>
        </w:rPr>
        <w:t xml:space="preserve">and </w:t>
      </w:r>
      <w:r w:rsidR="00B3696C">
        <w:rPr>
          <w:sz w:val="24"/>
          <w:szCs w:val="24"/>
        </w:rPr>
        <w:t>click “Run Report.”</w:t>
      </w:r>
    </w:p>
    <w:p w:rsidR="00B3696C" w:rsidRDefault="00B3696C" w:rsidP="008634E1">
      <w:pPr>
        <w:rPr>
          <w:sz w:val="24"/>
          <w:szCs w:val="24"/>
        </w:rPr>
      </w:pPr>
    </w:p>
    <w:p w:rsidR="00B3696C" w:rsidRDefault="00B3696C" w:rsidP="008634E1">
      <w:pPr>
        <w:rPr>
          <w:sz w:val="24"/>
          <w:szCs w:val="24"/>
        </w:rPr>
      </w:pPr>
    </w:p>
    <w:p w:rsidR="00B3696C" w:rsidRDefault="00B3696C" w:rsidP="008634E1">
      <w:pPr>
        <w:rPr>
          <w:sz w:val="24"/>
          <w:szCs w:val="24"/>
        </w:rPr>
      </w:pPr>
    </w:p>
    <w:p w:rsidR="00B3696C" w:rsidRDefault="00B3696C" w:rsidP="008634E1">
      <w:pPr>
        <w:rPr>
          <w:sz w:val="24"/>
          <w:szCs w:val="24"/>
        </w:rPr>
      </w:pPr>
    </w:p>
    <w:p w:rsidR="00B3696C" w:rsidRDefault="00B3696C" w:rsidP="008634E1">
      <w:pPr>
        <w:rPr>
          <w:sz w:val="24"/>
          <w:szCs w:val="24"/>
        </w:rPr>
      </w:pPr>
    </w:p>
    <w:p w:rsidR="00B3696C" w:rsidRDefault="00B3696C" w:rsidP="008634E1">
      <w:pPr>
        <w:rPr>
          <w:sz w:val="24"/>
          <w:szCs w:val="24"/>
        </w:rPr>
      </w:pPr>
    </w:p>
    <w:p w:rsidR="00B3696C" w:rsidRDefault="00B3696C" w:rsidP="008634E1">
      <w:pPr>
        <w:rPr>
          <w:sz w:val="24"/>
          <w:szCs w:val="24"/>
        </w:rPr>
      </w:pPr>
    </w:p>
    <w:p w:rsidR="00AE69DD" w:rsidRDefault="00AE69DD" w:rsidP="008634E1">
      <w:pPr>
        <w:rPr>
          <w:sz w:val="24"/>
          <w:szCs w:val="24"/>
        </w:rPr>
      </w:pPr>
      <w:r>
        <w:rPr>
          <w:sz w:val="24"/>
          <w:szCs w:val="24"/>
        </w:rPr>
        <w:lastRenderedPageBreak/>
        <w:t>Sample report:</w:t>
      </w:r>
    </w:p>
    <w:p w:rsidR="00AE69DD" w:rsidRDefault="002B52E4" w:rsidP="008634E1">
      <w:pPr>
        <w:rPr>
          <w:sz w:val="24"/>
          <w:szCs w:val="24"/>
        </w:rPr>
      </w:pPr>
      <w:r>
        <w:rPr>
          <w:noProof/>
        </w:rPr>
        <w:drawing>
          <wp:inline distT="0" distB="0" distL="0" distR="0" wp14:anchorId="1C8FE3E0" wp14:editId="6D9C0AEC">
            <wp:extent cx="4442791" cy="3555183"/>
            <wp:effectExtent l="0" t="0" r="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4448887" cy="3560061"/>
                    </a:xfrm>
                    <a:prstGeom prst="rect">
                      <a:avLst/>
                    </a:prstGeom>
                  </pic:spPr>
                </pic:pic>
              </a:graphicData>
            </a:graphic>
          </wp:inline>
        </w:drawing>
      </w:r>
    </w:p>
    <w:p w:rsidR="00912F7E" w:rsidRDefault="00912F7E" w:rsidP="008634E1">
      <w:pPr>
        <w:rPr>
          <w:sz w:val="24"/>
          <w:szCs w:val="24"/>
        </w:rPr>
      </w:pPr>
    </w:p>
    <w:p w:rsidR="00912F7E" w:rsidRDefault="00912F7E" w:rsidP="008634E1">
      <w:pPr>
        <w:rPr>
          <w:sz w:val="24"/>
          <w:szCs w:val="24"/>
        </w:rPr>
      </w:pPr>
      <w:r>
        <w:rPr>
          <w:b/>
          <w:sz w:val="24"/>
          <w:szCs w:val="24"/>
        </w:rPr>
        <w:t>Claims Register</w:t>
      </w:r>
    </w:p>
    <w:p w:rsidR="00912F7E" w:rsidRDefault="00912F7E" w:rsidP="00912F7E">
      <w:pPr>
        <w:rPr>
          <w:sz w:val="24"/>
          <w:szCs w:val="24"/>
        </w:rPr>
      </w:pPr>
      <w:r>
        <w:rPr>
          <w:sz w:val="24"/>
          <w:szCs w:val="24"/>
        </w:rPr>
        <w:t>To view the claims register, select Reports from the CM/ECF main menu, then Claims Register.  (PACER login and password must be entered)</w:t>
      </w:r>
    </w:p>
    <w:p w:rsidR="001A7946" w:rsidRDefault="001A7946" w:rsidP="00912F7E">
      <w:pPr>
        <w:rPr>
          <w:sz w:val="24"/>
          <w:szCs w:val="24"/>
        </w:rPr>
      </w:pPr>
      <w:r>
        <w:rPr>
          <w:noProof/>
        </w:rPr>
        <w:drawing>
          <wp:inline distT="0" distB="0" distL="0" distR="0" wp14:anchorId="5D76B00A" wp14:editId="3D5D0AD4">
            <wp:extent cx="3011170" cy="2011680"/>
            <wp:effectExtent l="0" t="0" r="0"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srcRect l="3" t="4" r="48674" b="57147"/>
                    <a:stretch/>
                  </pic:blipFill>
                  <pic:spPr bwMode="auto">
                    <a:xfrm>
                      <a:off x="0" y="0"/>
                      <a:ext cx="3050511" cy="2037963"/>
                    </a:xfrm>
                    <a:prstGeom prst="rect">
                      <a:avLst/>
                    </a:prstGeom>
                    <a:ln>
                      <a:noFill/>
                    </a:ln>
                    <a:extLst>
                      <a:ext uri="{53640926-AAD7-44D8-BBD7-CCE9431645EC}">
                        <a14:shadowObscured xmlns:a14="http://schemas.microsoft.com/office/drawing/2010/main"/>
                      </a:ext>
                    </a:extLst>
                  </pic:spPr>
                </pic:pic>
              </a:graphicData>
            </a:graphic>
          </wp:inline>
        </w:drawing>
      </w:r>
    </w:p>
    <w:p w:rsidR="008F2DE1" w:rsidRDefault="008F2DE1" w:rsidP="00912F7E">
      <w:pPr>
        <w:rPr>
          <w:sz w:val="24"/>
          <w:szCs w:val="24"/>
        </w:rPr>
      </w:pPr>
      <w:r>
        <w:rPr>
          <w:sz w:val="24"/>
          <w:szCs w:val="24"/>
        </w:rPr>
        <w:t>Enter case number, file date range, and click “Run Report.”</w:t>
      </w:r>
      <w:r>
        <w:rPr>
          <w:sz w:val="24"/>
          <w:szCs w:val="24"/>
        </w:rPr>
        <w:br/>
        <w:t>Sample report:</w:t>
      </w:r>
    </w:p>
    <w:p w:rsidR="00226A41" w:rsidRDefault="00226A41" w:rsidP="008634E1">
      <w:pPr>
        <w:rPr>
          <w:sz w:val="24"/>
          <w:szCs w:val="24"/>
        </w:rPr>
      </w:pPr>
      <w:r>
        <w:rPr>
          <w:noProof/>
        </w:rPr>
        <w:lastRenderedPageBreak/>
        <w:drawing>
          <wp:inline distT="0" distB="0" distL="0" distR="0" wp14:anchorId="4C822BA5" wp14:editId="2F8CD9B1">
            <wp:extent cx="5730782" cy="3051313"/>
            <wp:effectExtent l="0" t="0" r="381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srcRect b="49778"/>
                    <a:stretch/>
                  </pic:blipFill>
                  <pic:spPr bwMode="auto">
                    <a:xfrm>
                      <a:off x="0" y="0"/>
                      <a:ext cx="5802126" cy="3089300"/>
                    </a:xfrm>
                    <a:prstGeom prst="rect">
                      <a:avLst/>
                    </a:prstGeom>
                    <a:ln>
                      <a:noFill/>
                    </a:ln>
                    <a:extLst>
                      <a:ext uri="{53640926-AAD7-44D8-BBD7-CCE9431645EC}">
                        <a14:shadowObscured xmlns:a14="http://schemas.microsoft.com/office/drawing/2010/main"/>
                      </a:ext>
                    </a:extLst>
                  </pic:spPr>
                </pic:pic>
              </a:graphicData>
            </a:graphic>
          </wp:inline>
        </w:drawing>
      </w:r>
    </w:p>
    <w:p w:rsidR="004A4BF2" w:rsidRDefault="004A4BF2" w:rsidP="008634E1">
      <w:pPr>
        <w:rPr>
          <w:b/>
          <w:sz w:val="24"/>
          <w:szCs w:val="24"/>
        </w:rPr>
      </w:pPr>
    </w:p>
    <w:p w:rsidR="005E4462" w:rsidRDefault="004A4BF2" w:rsidP="008634E1">
      <w:pPr>
        <w:rPr>
          <w:sz w:val="24"/>
          <w:szCs w:val="24"/>
        </w:rPr>
      </w:pPr>
      <w:r>
        <w:rPr>
          <w:b/>
          <w:sz w:val="24"/>
          <w:szCs w:val="24"/>
        </w:rPr>
        <w:t>D</w:t>
      </w:r>
      <w:r w:rsidR="005E4462">
        <w:rPr>
          <w:b/>
          <w:sz w:val="24"/>
          <w:szCs w:val="24"/>
        </w:rPr>
        <w:t>ocket Report</w:t>
      </w:r>
      <w:r w:rsidR="005E4462">
        <w:rPr>
          <w:sz w:val="24"/>
          <w:szCs w:val="24"/>
        </w:rPr>
        <w:t xml:space="preserve"> (</w:t>
      </w:r>
      <w:r w:rsidR="005E4462" w:rsidRPr="005E4462">
        <w:rPr>
          <w:i/>
          <w:sz w:val="24"/>
          <w:szCs w:val="24"/>
        </w:rPr>
        <w:t>Official case information with caption and docket entries by filed or entry date)</w:t>
      </w:r>
    </w:p>
    <w:p w:rsidR="005E4462" w:rsidRDefault="005E4462" w:rsidP="005E4462">
      <w:pPr>
        <w:rPr>
          <w:sz w:val="24"/>
          <w:szCs w:val="24"/>
        </w:rPr>
      </w:pPr>
      <w:r>
        <w:rPr>
          <w:sz w:val="24"/>
          <w:szCs w:val="24"/>
        </w:rPr>
        <w:t xml:space="preserve">To view the docket report, select </w:t>
      </w:r>
      <w:r w:rsidR="002772EC">
        <w:rPr>
          <w:sz w:val="24"/>
          <w:szCs w:val="24"/>
        </w:rPr>
        <w:t>Query</w:t>
      </w:r>
      <w:r>
        <w:rPr>
          <w:sz w:val="24"/>
          <w:szCs w:val="24"/>
        </w:rPr>
        <w:t xml:space="preserve"> from the CM/ECF main menu, </w:t>
      </w:r>
      <w:r w:rsidR="002772EC">
        <w:rPr>
          <w:sz w:val="24"/>
          <w:szCs w:val="24"/>
        </w:rPr>
        <w:t xml:space="preserve">enter case information &gt; Run Query, </w:t>
      </w:r>
      <w:r>
        <w:rPr>
          <w:sz w:val="24"/>
          <w:szCs w:val="24"/>
        </w:rPr>
        <w:t xml:space="preserve">then </w:t>
      </w:r>
      <w:r w:rsidR="002772EC">
        <w:rPr>
          <w:sz w:val="24"/>
          <w:szCs w:val="24"/>
        </w:rPr>
        <w:t xml:space="preserve">click the link to </w:t>
      </w:r>
      <w:r>
        <w:rPr>
          <w:sz w:val="24"/>
          <w:szCs w:val="24"/>
        </w:rPr>
        <w:t>Docket Report.  (PACER login and password must be entered)</w:t>
      </w:r>
    </w:p>
    <w:p w:rsidR="00EC3E0A" w:rsidRDefault="00EC3E0A" w:rsidP="005E4462">
      <w:pPr>
        <w:rPr>
          <w:sz w:val="24"/>
          <w:szCs w:val="24"/>
        </w:rPr>
      </w:pPr>
      <w:r>
        <w:rPr>
          <w:noProof/>
        </w:rPr>
        <w:drawing>
          <wp:inline distT="0" distB="0" distL="0" distR="0" wp14:anchorId="267B0AB2" wp14:editId="36205159">
            <wp:extent cx="2763078" cy="3144192"/>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srcRect l="2" r="78159" b="41607"/>
                    <a:stretch/>
                  </pic:blipFill>
                  <pic:spPr bwMode="auto">
                    <a:xfrm>
                      <a:off x="0" y="0"/>
                      <a:ext cx="2802489" cy="3189039"/>
                    </a:xfrm>
                    <a:prstGeom prst="rect">
                      <a:avLst/>
                    </a:prstGeom>
                    <a:ln>
                      <a:noFill/>
                    </a:ln>
                    <a:extLst>
                      <a:ext uri="{53640926-AAD7-44D8-BBD7-CCE9431645EC}">
                        <a14:shadowObscured xmlns:a14="http://schemas.microsoft.com/office/drawing/2010/main"/>
                      </a:ext>
                    </a:extLst>
                  </pic:spPr>
                </pic:pic>
              </a:graphicData>
            </a:graphic>
          </wp:inline>
        </w:drawing>
      </w:r>
    </w:p>
    <w:p w:rsidR="00DB6794" w:rsidRDefault="00DB6794" w:rsidP="005E4462">
      <w:pPr>
        <w:rPr>
          <w:sz w:val="24"/>
          <w:szCs w:val="24"/>
        </w:rPr>
      </w:pPr>
      <w:r>
        <w:rPr>
          <w:sz w:val="24"/>
          <w:szCs w:val="24"/>
        </w:rPr>
        <w:t>Enter case number and select “Run Report.”</w:t>
      </w:r>
    </w:p>
    <w:p w:rsidR="00DB6794" w:rsidRDefault="00DB6794" w:rsidP="005E4462">
      <w:pPr>
        <w:rPr>
          <w:sz w:val="24"/>
          <w:szCs w:val="24"/>
        </w:rPr>
      </w:pPr>
      <w:r>
        <w:rPr>
          <w:sz w:val="24"/>
          <w:szCs w:val="24"/>
        </w:rPr>
        <w:lastRenderedPageBreak/>
        <w:t>Sample report:</w:t>
      </w:r>
    </w:p>
    <w:p w:rsidR="00EC3E0A" w:rsidRDefault="00EC3E0A" w:rsidP="005E4462">
      <w:pPr>
        <w:rPr>
          <w:sz w:val="24"/>
          <w:szCs w:val="24"/>
        </w:rPr>
      </w:pPr>
      <w:r>
        <w:rPr>
          <w:noProof/>
        </w:rPr>
        <w:drawing>
          <wp:inline distT="0" distB="0" distL="0" distR="0" wp14:anchorId="77569B97" wp14:editId="2361A7D3">
            <wp:extent cx="5744817" cy="3253804"/>
            <wp:effectExtent l="0" t="0" r="8890" b="381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a:srcRect t="-1" b="29221"/>
                    <a:stretch/>
                  </pic:blipFill>
                  <pic:spPr bwMode="auto">
                    <a:xfrm>
                      <a:off x="0" y="0"/>
                      <a:ext cx="5777090" cy="3272083"/>
                    </a:xfrm>
                    <a:prstGeom prst="rect">
                      <a:avLst/>
                    </a:prstGeom>
                    <a:ln>
                      <a:noFill/>
                    </a:ln>
                    <a:extLst>
                      <a:ext uri="{53640926-AAD7-44D8-BBD7-CCE9431645EC}">
                        <a14:shadowObscured xmlns:a14="http://schemas.microsoft.com/office/drawing/2010/main"/>
                      </a:ext>
                    </a:extLst>
                  </pic:spPr>
                </pic:pic>
              </a:graphicData>
            </a:graphic>
          </wp:inline>
        </w:drawing>
      </w:r>
    </w:p>
    <w:p w:rsidR="000B18A1" w:rsidRDefault="000B18A1" w:rsidP="008634E1">
      <w:pPr>
        <w:rPr>
          <w:sz w:val="24"/>
          <w:szCs w:val="24"/>
        </w:rPr>
      </w:pPr>
      <w:r>
        <w:rPr>
          <w:b/>
          <w:sz w:val="24"/>
          <w:szCs w:val="24"/>
        </w:rPr>
        <w:t>Claims Activity Report</w:t>
      </w:r>
    </w:p>
    <w:p w:rsidR="000B18A1" w:rsidRDefault="000B18A1" w:rsidP="008634E1">
      <w:pPr>
        <w:rPr>
          <w:sz w:val="24"/>
          <w:szCs w:val="24"/>
        </w:rPr>
      </w:pPr>
      <w:r>
        <w:rPr>
          <w:sz w:val="24"/>
          <w:szCs w:val="24"/>
        </w:rPr>
        <w:t>All claims filed internally and externally are recorded on the Claims Activity Report.  It is a valuable tool in monitoring all claim filings.</w:t>
      </w:r>
    </w:p>
    <w:p w:rsidR="000B18A1" w:rsidRDefault="000B18A1" w:rsidP="000B18A1">
      <w:pPr>
        <w:rPr>
          <w:sz w:val="24"/>
          <w:szCs w:val="24"/>
        </w:rPr>
      </w:pPr>
      <w:r>
        <w:rPr>
          <w:sz w:val="24"/>
          <w:szCs w:val="24"/>
        </w:rPr>
        <w:t>To view the report, select Reports from the CM/ECF main menu, then Claims Activity Report.  (PACER login and password must be entered)</w:t>
      </w:r>
    </w:p>
    <w:p w:rsidR="00756AFF" w:rsidRDefault="00756AFF" w:rsidP="000B18A1">
      <w:pPr>
        <w:rPr>
          <w:sz w:val="24"/>
          <w:szCs w:val="24"/>
        </w:rPr>
      </w:pPr>
      <w:r>
        <w:rPr>
          <w:noProof/>
        </w:rPr>
        <w:drawing>
          <wp:inline distT="0" distB="0" distL="0" distR="0" wp14:anchorId="1C9C07CD" wp14:editId="1122E1FB">
            <wp:extent cx="4695427" cy="2832652"/>
            <wp:effectExtent l="0" t="0" r="0" b="63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a:srcRect l="2" t="4" r="38261" b="53455"/>
                    <a:stretch/>
                  </pic:blipFill>
                  <pic:spPr bwMode="auto">
                    <a:xfrm>
                      <a:off x="0" y="0"/>
                      <a:ext cx="4738064" cy="2858374"/>
                    </a:xfrm>
                    <a:prstGeom prst="rect">
                      <a:avLst/>
                    </a:prstGeom>
                    <a:ln>
                      <a:noFill/>
                    </a:ln>
                    <a:extLst>
                      <a:ext uri="{53640926-AAD7-44D8-BBD7-CCE9431645EC}">
                        <a14:shadowObscured xmlns:a14="http://schemas.microsoft.com/office/drawing/2010/main"/>
                      </a:ext>
                    </a:extLst>
                  </pic:spPr>
                </pic:pic>
              </a:graphicData>
            </a:graphic>
          </wp:inline>
        </w:drawing>
      </w:r>
    </w:p>
    <w:p w:rsidR="00E908E7" w:rsidRDefault="00E908E7" w:rsidP="008634E1">
      <w:pPr>
        <w:rPr>
          <w:sz w:val="24"/>
          <w:szCs w:val="24"/>
        </w:rPr>
      </w:pPr>
      <w:r>
        <w:rPr>
          <w:sz w:val="24"/>
          <w:szCs w:val="24"/>
        </w:rPr>
        <w:lastRenderedPageBreak/>
        <w:t>Enter ca</w:t>
      </w:r>
      <w:r w:rsidR="008D3AE5">
        <w:rPr>
          <w:sz w:val="24"/>
          <w:szCs w:val="24"/>
        </w:rPr>
        <w:t>se number, select criteria, and</w:t>
      </w:r>
      <w:r>
        <w:rPr>
          <w:sz w:val="24"/>
          <w:szCs w:val="24"/>
        </w:rPr>
        <w:t xml:space="preserve"> click “Run Report.”</w:t>
      </w:r>
    </w:p>
    <w:p w:rsidR="00F71CE3" w:rsidRDefault="00F71CE3" w:rsidP="008634E1">
      <w:pPr>
        <w:rPr>
          <w:sz w:val="32"/>
          <w:szCs w:val="32"/>
          <w:u w:val="single"/>
        </w:rPr>
      </w:pPr>
      <w:r>
        <w:rPr>
          <w:b/>
          <w:sz w:val="32"/>
          <w:szCs w:val="32"/>
        </w:rPr>
        <w:t>Utilities</w:t>
      </w:r>
    </w:p>
    <w:p w:rsidR="009F050C" w:rsidRDefault="00F71CE3" w:rsidP="008634E1">
      <w:pPr>
        <w:rPr>
          <w:sz w:val="24"/>
          <w:szCs w:val="24"/>
        </w:rPr>
      </w:pPr>
      <w:r>
        <w:rPr>
          <w:sz w:val="24"/>
          <w:szCs w:val="24"/>
        </w:rPr>
        <w:t>In the</w:t>
      </w:r>
      <w:r w:rsidR="002772EC">
        <w:rPr>
          <w:sz w:val="24"/>
          <w:szCs w:val="24"/>
        </w:rPr>
        <w:t xml:space="preserve"> Utilities menu, users may </w:t>
      </w:r>
      <w:r>
        <w:rPr>
          <w:sz w:val="24"/>
          <w:szCs w:val="24"/>
        </w:rPr>
        <w:t>maintain user’s ECF account</w:t>
      </w:r>
      <w:r w:rsidR="002772EC">
        <w:rPr>
          <w:sz w:val="24"/>
          <w:szCs w:val="24"/>
        </w:rPr>
        <w:t>,</w:t>
      </w:r>
      <w:r>
        <w:rPr>
          <w:sz w:val="24"/>
          <w:szCs w:val="24"/>
        </w:rPr>
        <w:t xml:space="preserve"> </w:t>
      </w:r>
      <w:r w:rsidR="002772EC">
        <w:rPr>
          <w:sz w:val="24"/>
          <w:szCs w:val="24"/>
        </w:rPr>
        <w:t>view user’s transaction log, and maintain user’s PACER account.</w:t>
      </w:r>
    </w:p>
    <w:p w:rsidR="00F71CE3" w:rsidRDefault="002772EC" w:rsidP="008634E1">
      <w:pPr>
        <w:rPr>
          <w:sz w:val="24"/>
          <w:szCs w:val="24"/>
        </w:rPr>
      </w:pPr>
      <w:r>
        <w:object w:dxaOrig="20565" w:dyaOrig="153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1.2pt;height:247.2pt" o:ole="">
            <v:imagedata r:id="rId33" o:title=""/>
          </v:shape>
          <o:OLEObject Type="Embed" ProgID="Presentations.Drawing.15" ShapeID="_x0000_i1025" DrawAspect="Content" ObjectID="_1581940133" r:id="rId34"/>
        </w:object>
      </w:r>
    </w:p>
    <w:p w:rsidR="00E43EB2" w:rsidRDefault="00E43EB2" w:rsidP="008634E1">
      <w:pPr>
        <w:rPr>
          <w:b/>
          <w:sz w:val="24"/>
          <w:szCs w:val="24"/>
        </w:rPr>
      </w:pPr>
      <w:r>
        <w:rPr>
          <w:b/>
          <w:sz w:val="24"/>
          <w:szCs w:val="24"/>
        </w:rPr>
        <w:t xml:space="preserve">Maintain Your ECF Account </w:t>
      </w:r>
    </w:p>
    <w:p w:rsidR="00FC28BC" w:rsidRDefault="00E43EB2" w:rsidP="008634E1">
      <w:pPr>
        <w:rPr>
          <w:sz w:val="24"/>
          <w:szCs w:val="24"/>
        </w:rPr>
      </w:pPr>
      <w:r>
        <w:rPr>
          <w:sz w:val="24"/>
          <w:szCs w:val="24"/>
        </w:rPr>
        <w:t>U</w:t>
      </w:r>
      <w:r w:rsidR="00FC28BC">
        <w:rPr>
          <w:sz w:val="24"/>
          <w:szCs w:val="24"/>
        </w:rPr>
        <w:t>sers can update name, mailing and email addresses, email preferences, phone number, fax number, and passwords:</w:t>
      </w:r>
    </w:p>
    <w:p w:rsidR="00FC28BC" w:rsidRDefault="00FC28BC" w:rsidP="008634E1">
      <w:pPr>
        <w:rPr>
          <w:sz w:val="24"/>
          <w:szCs w:val="24"/>
        </w:rPr>
      </w:pPr>
      <w:r>
        <w:rPr>
          <w:rFonts w:ascii="Arial" w:hAnsi="Arial"/>
          <w:noProof/>
        </w:rPr>
        <w:drawing>
          <wp:inline distT="0" distB="0" distL="0" distR="0">
            <wp:extent cx="2971800" cy="223837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5">
                      <a:extLst>
                        <a:ext uri="{28A0092B-C50C-407E-A947-70E740481C1C}">
                          <a14:useLocalDpi xmlns:a14="http://schemas.microsoft.com/office/drawing/2010/main" val="0"/>
                        </a:ext>
                      </a:extLst>
                    </a:blip>
                    <a:srcRect l="-200" t="-175" r="-200" b="-175"/>
                    <a:stretch>
                      <a:fillRect/>
                    </a:stretch>
                  </pic:blipFill>
                  <pic:spPr bwMode="auto">
                    <a:xfrm>
                      <a:off x="0" y="0"/>
                      <a:ext cx="2971800" cy="2238375"/>
                    </a:xfrm>
                    <a:prstGeom prst="rect">
                      <a:avLst/>
                    </a:prstGeom>
                    <a:noFill/>
                    <a:ln>
                      <a:noFill/>
                    </a:ln>
                  </pic:spPr>
                </pic:pic>
              </a:graphicData>
            </a:graphic>
          </wp:inline>
        </w:drawing>
      </w:r>
    </w:p>
    <w:p w:rsidR="002772EC" w:rsidRDefault="002772EC" w:rsidP="008634E1">
      <w:pPr>
        <w:rPr>
          <w:b/>
          <w:sz w:val="24"/>
          <w:szCs w:val="24"/>
        </w:rPr>
      </w:pPr>
    </w:p>
    <w:p w:rsidR="007C27A3" w:rsidRDefault="007C27A3" w:rsidP="008634E1">
      <w:pPr>
        <w:rPr>
          <w:b/>
          <w:sz w:val="24"/>
          <w:szCs w:val="24"/>
        </w:rPr>
      </w:pPr>
      <w:r>
        <w:rPr>
          <w:b/>
          <w:sz w:val="24"/>
          <w:szCs w:val="24"/>
        </w:rPr>
        <w:lastRenderedPageBreak/>
        <w:t>Resetting Password in CM/ECF</w:t>
      </w:r>
    </w:p>
    <w:p w:rsidR="007C27A3" w:rsidRDefault="00123904" w:rsidP="008634E1">
      <w:pPr>
        <w:rPr>
          <w:sz w:val="24"/>
          <w:szCs w:val="24"/>
        </w:rPr>
      </w:pPr>
      <w:r>
        <w:rPr>
          <w:sz w:val="24"/>
          <w:szCs w:val="24"/>
        </w:rPr>
        <w:t xml:space="preserve">If you are unable to remember or locate your password for the LIVE or TRAIN systems in CM/ECF, you can reset your password online.  To reset your password, go to the CM/ECF Login page.  Click the hyperlink in the sentence that states: “If you forgot your CM/ECF password, you can request a password reset </w:t>
      </w:r>
      <w:r>
        <w:rPr>
          <w:sz w:val="24"/>
          <w:szCs w:val="24"/>
          <w:u w:val="single"/>
        </w:rPr>
        <w:t>here</w:t>
      </w:r>
      <w:r>
        <w:rPr>
          <w:sz w:val="24"/>
          <w:szCs w:val="24"/>
        </w:rPr>
        <w:t>.”  Enter your ECF login ID in the field provided, and click “Submit.”</w:t>
      </w:r>
    </w:p>
    <w:p w:rsidR="00B75DE5" w:rsidRDefault="00B75DE5" w:rsidP="008634E1">
      <w:pPr>
        <w:rPr>
          <w:sz w:val="24"/>
          <w:szCs w:val="24"/>
        </w:rPr>
      </w:pPr>
      <w:r>
        <w:rPr>
          <w:sz w:val="24"/>
          <w:szCs w:val="24"/>
        </w:rPr>
        <w:t xml:space="preserve">You will receive an email from </w:t>
      </w:r>
      <w:hyperlink r:id="rId36" w:history="1">
        <w:r w:rsidR="0024281F" w:rsidRPr="00AC4763">
          <w:rPr>
            <w:rStyle w:val="Hyperlink"/>
            <w:sz w:val="24"/>
            <w:szCs w:val="24"/>
            <w:u w:val="none"/>
          </w:rPr>
          <w:t>USBC_registration@gas.uscourts.gov</w:t>
        </w:r>
      </w:hyperlink>
      <w:r>
        <w:rPr>
          <w:sz w:val="24"/>
          <w:szCs w:val="24"/>
        </w:rPr>
        <w:t xml:space="preserve"> to the email address of record for your ECF account, with a URL to change your password.  Check your spam message folder if you do not receive your reset message within 10-15 minutes.</w:t>
      </w:r>
    </w:p>
    <w:p w:rsidR="00123904" w:rsidRPr="00123904" w:rsidRDefault="00123904" w:rsidP="008634E1">
      <w:pPr>
        <w:rPr>
          <w:sz w:val="24"/>
          <w:szCs w:val="24"/>
        </w:rPr>
      </w:pPr>
      <w:r>
        <w:rPr>
          <w:sz w:val="24"/>
          <w:szCs w:val="24"/>
        </w:rPr>
        <w:t>NOTE: This is for ECF logins only.  This will not work for PACER accounts.  For a lost password on a PACER account, contact the PACER Service Center.</w:t>
      </w:r>
    </w:p>
    <w:p w:rsidR="00E43EB2" w:rsidRDefault="00E43EB2" w:rsidP="008634E1">
      <w:pPr>
        <w:rPr>
          <w:b/>
          <w:sz w:val="24"/>
          <w:szCs w:val="24"/>
        </w:rPr>
      </w:pPr>
      <w:r>
        <w:rPr>
          <w:b/>
          <w:sz w:val="24"/>
          <w:szCs w:val="24"/>
        </w:rPr>
        <w:t>View Your Transaction Log</w:t>
      </w:r>
    </w:p>
    <w:p w:rsidR="009A1941" w:rsidRDefault="00E50B9C" w:rsidP="008634E1">
      <w:pPr>
        <w:rPr>
          <w:sz w:val="24"/>
          <w:szCs w:val="24"/>
        </w:rPr>
      </w:pPr>
      <w:r>
        <w:rPr>
          <w:sz w:val="24"/>
          <w:szCs w:val="24"/>
        </w:rPr>
        <w:t xml:space="preserve">A user </w:t>
      </w:r>
      <w:r w:rsidR="009A1941">
        <w:rPr>
          <w:sz w:val="24"/>
          <w:szCs w:val="24"/>
        </w:rPr>
        <w:t>may view all</w:t>
      </w:r>
      <w:r>
        <w:rPr>
          <w:sz w:val="24"/>
          <w:szCs w:val="24"/>
        </w:rPr>
        <w:t xml:space="preserve"> the docketed events under his/her</w:t>
      </w:r>
      <w:r w:rsidR="009A1941">
        <w:rPr>
          <w:sz w:val="24"/>
          <w:szCs w:val="24"/>
        </w:rPr>
        <w:t xml:space="preserve"> login and password for </w:t>
      </w:r>
      <w:r>
        <w:rPr>
          <w:sz w:val="24"/>
          <w:szCs w:val="24"/>
        </w:rPr>
        <w:t xml:space="preserve">a </w:t>
      </w:r>
      <w:r w:rsidR="009A1941">
        <w:rPr>
          <w:sz w:val="24"/>
          <w:szCs w:val="24"/>
        </w:rPr>
        <w:t>specified</w:t>
      </w:r>
      <w:r>
        <w:rPr>
          <w:sz w:val="24"/>
          <w:szCs w:val="24"/>
        </w:rPr>
        <w:t xml:space="preserve"> date range</w:t>
      </w:r>
      <w:r w:rsidR="009A1941">
        <w:rPr>
          <w:sz w:val="24"/>
          <w:szCs w:val="24"/>
        </w:rPr>
        <w:t>:</w:t>
      </w:r>
    </w:p>
    <w:p w:rsidR="009A1941" w:rsidRDefault="009A1941" w:rsidP="008634E1">
      <w:pPr>
        <w:rPr>
          <w:sz w:val="24"/>
          <w:szCs w:val="24"/>
        </w:rPr>
      </w:pPr>
      <w:r>
        <w:rPr>
          <w:rFonts w:ascii="Arial" w:hAnsi="Arial"/>
          <w:noProof/>
        </w:rPr>
        <w:drawing>
          <wp:inline distT="0" distB="0" distL="0" distR="0">
            <wp:extent cx="2971800" cy="132207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7">
                      <a:extLst>
                        <a:ext uri="{28A0092B-C50C-407E-A947-70E740481C1C}">
                          <a14:useLocalDpi xmlns:a14="http://schemas.microsoft.com/office/drawing/2010/main" val="0"/>
                        </a:ext>
                      </a:extLst>
                    </a:blip>
                    <a:srcRect l="-285" t="-290" r="-285" b="-290"/>
                    <a:stretch>
                      <a:fillRect/>
                    </a:stretch>
                  </pic:blipFill>
                  <pic:spPr bwMode="auto">
                    <a:xfrm>
                      <a:off x="0" y="0"/>
                      <a:ext cx="2971800" cy="1322070"/>
                    </a:xfrm>
                    <a:prstGeom prst="rect">
                      <a:avLst/>
                    </a:prstGeom>
                    <a:noFill/>
                    <a:ln>
                      <a:noFill/>
                    </a:ln>
                  </pic:spPr>
                </pic:pic>
              </a:graphicData>
            </a:graphic>
          </wp:inline>
        </w:drawing>
      </w:r>
    </w:p>
    <w:p w:rsidR="009A1941" w:rsidRDefault="009A1941" w:rsidP="008634E1">
      <w:pPr>
        <w:rPr>
          <w:sz w:val="24"/>
          <w:szCs w:val="24"/>
        </w:rPr>
      </w:pPr>
      <w:r>
        <w:rPr>
          <w:rFonts w:ascii="Arial" w:hAnsi="Arial"/>
          <w:noProof/>
        </w:rPr>
        <w:drawing>
          <wp:inline distT="0" distB="0" distL="0" distR="0">
            <wp:extent cx="2961640" cy="167957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8" cstate="print">
                      <a:extLst>
                        <a:ext uri="{28A0092B-C50C-407E-A947-70E740481C1C}">
                          <a14:useLocalDpi xmlns:a14="http://schemas.microsoft.com/office/drawing/2010/main" val="0"/>
                        </a:ext>
                      </a:extLst>
                    </a:blip>
                    <a:srcRect l="-1369" t="-1372" r="-1369" b="-1372"/>
                    <a:stretch>
                      <a:fillRect/>
                    </a:stretch>
                  </pic:blipFill>
                  <pic:spPr bwMode="auto">
                    <a:xfrm>
                      <a:off x="0" y="0"/>
                      <a:ext cx="2961640" cy="1679575"/>
                    </a:xfrm>
                    <a:prstGeom prst="rect">
                      <a:avLst/>
                    </a:prstGeom>
                    <a:noFill/>
                    <a:ln>
                      <a:noFill/>
                    </a:ln>
                  </pic:spPr>
                </pic:pic>
              </a:graphicData>
            </a:graphic>
          </wp:inline>
        </w:drawing>
      </w:r>
    </w:p>
    <w:p w:rsidR="009A1941" w:rsidRDefault="0052067B" w:rsidP="008634E1">
      <w:pPr>
        <w:rPr>
          <w:sz w:val="24"/>
          <w:szCs w:val="24"/>
        </w:rPr>
      </w:pPr>
      <w:r>
        <w:rPr>
          <w:b/>
          <w:sz w:val="24"/>
          <w:szCs w:val="24"/>
        </w:rPr>
        <w:t>Em</w:t>
      </w:r>
      <w:r w:rsidR="009A1941">
        <w:rPr>
          <w:b/>
          <w:sz w:val="24"/>
          <w:szCs w:val="24"/>
        </w:rPr>
        <w:t>ail Notifications</w:t>
      </w:r>
      <w:r w:rsidR="009F7D81">
        <w:rPr>
          <w:b/>
          <w:sz w:val="24"/>
          <w:szCs w:val="24"/>
        </w:rPr>
        <w:t xml:space="preserve"> (for Attorney Users)</w:t>
      </w:r>
      <w:r w:rsidR="009A1941">
        <w:rPr>
          <w:b/>
          <w:sz w:val="24"/>
          <w:szCs w:val="24"/>
        </w:rPr>
        <w:br/>
      </w:r>
      <w:r>
        <w:rPr>
          <w:sz w:val="24"/>
          <w:szCs w:val="24"/>
        </w:rPr>
        <w:t>To set up Em</w:t>
      </w:r>
      <w:r w:rsidR="009A1941">
        <w:rPr>
          <w:sz w:val="24"/>
          <w:szCs w:val="24"/>
        </w:rPr>
        <w:t>ail notification regarding a case:</w:t>
      </w:r>
    </w:p>
    <w:p w:rsidR="009A1941" w:rsidRDefault="009A1941" w:rsidP="00F859D9">
      <w:pPr>
        <w:pStyle w:val="ListParagraph"/>
        <w:numPr>
          <w:ilvl w:val="0"/>
          <w:numId w:val="8"/>
        </w:numPr>
        <w:rPr>
          <w:sz w:val="24"/>
          <w:szCs w:val="24"/>
        </w:rPr>
      </w:pPr>
      <w:r>
        <w:rPr>
          <w:sz w:val="24"/>
          <w:szCs w:val="24"/>
        </w:rPr>
        <w:t>S</w:t>
      </w:r>
      <w:r w:rsidRPr="009A1941">
        <w:rPr>
          <w:sz w:val="24"/>
          <w:szCs w:val="24"/>
        </w:rPr>
        <w:t>elect Utilities from the CM/ECF main menu</w:t>
      </w:r>
    </w:p>
    <w:p w:rsidR="009A1941" w:rsidRDefault="009A1941" w:rsidP="00F859D9">
      <w:pPr>
        <w:pStyle w:val="ListParagraph"/>
        <w:numPr>
          <w:ilvl w:val="0"/>
          <w:numId w:val="8"/>
        </w:numPr>
        <w:rPr>
          <w:sz w:val="24"/>
          <w:szCs w:val="24"/>
        </w:rPr>
      </w:pPr>
      <w:r>
        <w:rPr>
          <w:sz w:val="24"/>
          <w:szCs w:val="24"/>
        </w:rPr>
        <w:t>Select</w:t>
      </w:r>
      <w:r w:rsidRPr="009A1941">
        <w:rPr>
          <w:sz w:val="24"/>
          <w:szCs w:val="24"/>
        </w:rPr>
        <w:t xml:space="preserve"> </w:t>
      </w:r>
      <w:r>
        <w:rPr>
          <w:sz w:val="24"/>
          <w:szCs w:val="24"/>
        </w:rPr>
        <w:t>Maintain Your ECF Account</w:t>
      </w:r>
    </w:p>
    <w:p w:rsidR="009A1941" w:rsidRDefault="009A1941" w:rsidP="00F859D9">
      <w:pPr>
        <w:pStyle w:val="ListParagraph"/>
        <w:numPr>
          <w:ilvl w:val="0"/>
          <w:numId w:val="8"/>
        </w:numPr>
        <w:rPr>
          <w:sz w:val="24"/>
          <w:szCs w:val="24"/>
        </w:rPr>
      </w:pPr>
      <w:r>
        <w:rPr>
          <w:sz w:val="24"/>
          <w:szCs w:val="24"/>
        </w:rPr>
        <w:lastRenderedPageBreak/>
        <w:t>Confirm the information displayed on the screen (name, address, phone number, etc.)  Update if necessary.</w:t>
      </w:r>
    </w:p>
    <w:p w:rsidR="009A1941" w:rsidRDefault="009A1941" w:rsidP="00F859D9">
      <w:pPr>
        <w:pStyle w:val="ListParagraph"/>
        <w:numPr>
          <w:ilvl w:val="0"/>
          <w:numId w:val="8"/>
        </w:numPr>
        <w:rPr>
          <w:sz w:val="24"/>
          <w:szCs w:val="24"/>
        </w:rPr>
      </w:pPr>
      <w:r>
        <w:rPr>
          <w:sz w:val="24"/>
          <w:szCs w:val="24"/>
        </w:rPr>
        <w:t>Click Email Information</w:t>
      </w:r>
    </w:p>
    <w:p w:rsidR="009A1941" w:rsidRDefault="009A1941" w:rsidP="00F859D9">
      <w:pPr>
        <w:pStyle w:val="ListParagraph"/>
        <w:numPr>
          <w:ilvl w:val="0"/>
          <w:numId w:val="8"/>
        </w:numPr>
        <w:rPr>
          <w:sz w:val="24"/>
          <w:szCs w:val="24"/>
        </w:rPr>
      </w:pPr>
      <w:r>
        <w:rPr>
          <w:sz w:val="24"/>
          <w:szCs w:val="24"/>
        </w:rPr>
        <w:t xml:space="preserve">Primary </w:t>
      </w:r>
      <w:r w:rsidR="0052067B">
        <w:rPr>
          <w:sz w:val="24"/>
          <w:szCs w:val="24"/>
        </w:rPr>
        <w:t>Em</w:t>
      </w:r>
      <w:r>
        <w:rPr>
          <w:sz w:val="24"/>
          <w:szCs w:val="24"/>
        </w:rPr>
        <w:t>ail Address – confirm that the pr</w:t>
      </w:r>
      <w:r w:rsidR="0052067B">
        <w:rPr>
          <w:sz w:val="24"/>
          <w:szCs w:val="24"/>
        </w:rPr>
        <w:t>imary e</w:t>
      </w:r>
      <w:r>
        <w:rPr>
          <w:sz w:val="24"/>
          <w:szCs w:val="24"/>
        </w:rPr>
        <w:t>mail address is correct</w:t>
      </w:r>
    </w:p>
    <w:p w:rsidR="003B75E5" w:rsidRDefault="0052067B" w:rsidP="00F859D9">
      <w:pPr>
        <w:pStyle w:val="ListParagraph"/>
        <w:numPr>
          <w:ilvl w:val="0"/>
          <w:numId w:val="8"/>
        </w:numPr>
        <w:rPr>
          <w:sz w:val="24"/>
          <w:szCs w:val="24"/>
        </w:rPr>
      </w:pPr>
      <w:r>
        <w:rPr>
          <w:sz w:val="24"/>
          <w:szCs w:val="24"/>
        </w:rPr>
        <w:t>Secondary Em</w:t>
      </w:r>
      <w:r w:rsidR="003B75E5">
        <w:rPr>
          <w:sz w:val="24"/>
          <w:szCs w:val="24"/>
        </w:rPr>
        <w:t>ail Address – besides the standard email address, you may have notices sent to other email addresses (</w:t>
      </w:r>
      <w:r w:rsidR="003B75E5">
        <w:rPr>
          <w:i/>
          <w:sz w:val="24"/>
          <w:szCs w:val="24"/>
        </w:rPr>
        <w:t>paralegals/staff may need this notification activity</w:t>
      </w:r>
      <w:r w:rsidR="003B75E5">
        <w:rPr>
          <w:sz w:val="24"/>
          <w:szCs w:val="24"/>
        </w:rPr>
        <w:t>). If you would like email notification sent to other email addresses, click inside the text box to enter the additional email addresses.  Separate addresses with a semi-colon.</w:t>
      </w:r>
    </w:p>
    <w:p w:rsidR="009A1941" w:rsidRDefault="009A1941" w:rsidP="00F859D9">
      <w:pPr>
        <w:pStyle w:val="ListParagraph"/>
        <w:numPr>
          <w:ilvl w:val="0"/>
          <w:numId w:val="8"/>
        </w:numPr>
        <w:rPr>
          <w:sz w:val="24"/>
          <w:szCs w:val="24"/>
        </w:rPr>
      </w:pPr>
      <w:r>
        <w:rPr>
          <w:sz w:val="24"/>
          <w:szCs w:val="24"/>
        </w:rPr>
        <w:t>Determine where the email notifications should be sent:</w:t>
      </w:r>
    </w:p>
    <w:p w:rsidR="009A1941" w:rsidRDefault="009A1941" w:rsidP="00F859D9">
      <w:pPr>
        <w:pStyle w:val="ListParagraph"/>
        <w:numPr>
          <w:ilvl w:val="1"/>
          <w:numId w:val="8"/>
        </w:numPr>
        <w:rPr>
          <w:sz w:val="24"/>
          <w:szCs w:val="24"/>
        </w:rPr>
      </w:pPr>
      <w:r w:rsidRPr="009A1941">
        <w:rPr>
          <w:i/>
          <w:sz w:val="24"/>
          <w:szCs w:val="24"/>
        </w:rPr>
        <w:t>To my primary email address:</w:t>
      </w:r>
      <w:r>
        <w:rPr>
          <w:sz w:val="24"/>
          <w:szCs w:val="24"/>
        </w:rPr>
        <w:t xml:space="preserve">  to activate notices, this box must be checked</w:t>
      </w:r>
    </w:p>
    <w:p w:rsidR="009A1941" w:rsidRDefault="009A1941" w:rsidP="00F859D9">
      <w:pPr>
        <w:pStyle w:val="ListParagraph"/>
        <w:numPr>
          <w:ilvl w:val="1"/>
          <w:numId w:val="8"/>
        </w:numPr>
        <w:rPr>
          <w:sz w:val="24"/>
          <w:szCs w:val="24"/>
        </w:rPr>
      </w:pPr>
      <w:r w:rsidRPr="009A1941">
        <w:rPr>
          <w:i/>
          <w:sz w:val="24"/>
          <w:szCs w:val="24"/>
        </w:rPr>
        <w:t xml:space="preserve">To the </w:t>
      </w:r>
      <w:r w:rsidR="0011668D">
        <w:rPr>
          <w:i/>
          <w:sz w:val="24"/>
          <w:szCs w:val="24"/>
        </w:rPr>
        <w:t>secondary</w:t>
      </w:r>
      <w:r w:rsidRPr="009A1941">
        <w:rPr>
          <w:i/>
          <w:sz w:val="24"/>
          <w:szCs w:val="24"/>
        </w:rPr>
        <w:t xml:space="preserve"> addresses:</w:t>
      </w:r>
      <w:r>
        <w:rPr>
          <w:sz w:val="24"/>
          <w:szCs w:val="24"/>
        </w:rPr>
        <w:t xml:space="preserve">  If you would like email notification sent to other email addresses, click this box.</w:t>
      </w:r>
    </w:p>
    <w:p w:rsidR="009A1941" w:rsidRDefault="009A1941" w:rsidP="00F859D9">
      <w:pPr>
        <w:pStyle w:val="ListParagraph"/>
        <w:numPr>
          <w:ilvl w:val="0"/>
          <w:numId w:val="8"/>
        </w:numPr>
        <w:rPr>
          <w:sz w:val="24"/>
          <w:szCs w:val="24"/>
        </w:rPr>
      </w:pPr>
      <w:r>
        <w:rPr>
          <w:sz w:val="24"/>
          <w:szCs w:val="24"/>
        </w:rPr>
        <w:t>Determine which cases should send the email notification:</w:t>
      </w:r>
    </w:p>
    <w:p w:rsidR="009A1941" w:rsidRDefault="009A1941" w:rsidP="00F859D9">
      <w:pPr>
        <w:pStyle w:val="ListParagraph"/>
        <w:numPr>
          <w:ilvl w:val="1"/>
          <w:numId w:val="8"/>
        </w:numPr>
        <w:rPr>
          <w:sz w:val="24"/>
          <w:szCs w:val="24"/>
        </w:rPr>
      </w:pPr>
      <w:r w:rsidRPr="009A1941">
        <w:rPr>
          <w:i/>
          <w:sz w:val="24"/>
          <w:szCs w:val="24"/>
        </w:rPr>
        <w:t>Send notices in cases in which I am involved</w:t>
      </w:r>
      <w:r>
        <w:rPr>
          <w:sz w:val="24"/>
          <w:szCs w:val="24"/>
        </w:rPr>
        <w:t>:  checking this box will automatically inform you when any filing has been submitted in a case in which you are a participant.</w:t>
      </w:r>
    </w:p>
    <w:p w:rsidR="009A1941" w:rsidRDefault="009A1941" w:rsidP="00F859D9">
      <w:pPr>
        <w:pStyle w:val="ListParagraph"/>
        <w:numPr>
          <w:ilvl w:val="1"/>
          <w:numId w:val="8"/>
        </w:numPr>
        <w:rPr>
          <w:sz w:val="24"/>
          <w:szCs w:val="24"/>
        </w:rPr>
      </w:pPr>
      <w:r>
        <w:rPr>
          <w:i/>
          <w:sz w:val="24"/>
          <w:szCs w:val="24"/>
        </w:rPr>
        <w:t>Send notices in these additional cases</w:t>
      </w:r>
      <w:r>
        <w:rPr>
          <w:sz w:val="24"/>
          <w:szCs w:val="24"/>
        </w:rPr>
        <w:t>:  you do not have to be a participant in a case to receive notification of case activity.  You may elect to be notified of activity in cases you have an interest in, but in which you are not a party to the case.  If you would like to receive email notification in additional cases, click this box, and click inside the text box to enter the case number(s).  Use case number format yy-nnnnn (ex: 01-12345).</w:t>
      </w:r>
    </w:p>
    <w:p w:rsidR="009A1941" w:rsidRDefault="009A1941" w:rsidP="00F859D9">
      <w:pPr>
        <w:pStyle w:val="ListParagraph"/>
        <w:numPr>
          <w:ilvl w:val="0"/>
          <w:numId w:val="8"/>
        </w:numPr>
        <w:rPr>
          <w:sz w:val="24"/>
          <w:szCs w:val="24"/>
        </w:rPr>
      </w:pPr>
      <w:r>
        <w:rPr>
          <w:sz w:val="24"/>
          <w:szCs w:val="24"/>
        </w:rPr>
        <w:t xml:space="preserve">Determine </w:t>
      </w:r>
      <w:r w:rsidR="0098412D">
        <w:rPr>
          <w:sz w:val="24"/>
          <w:szCs w:val="24"/>
        </w:rPr>
        <w:t>how to receive email notifications:</w:t>
      </w:r>
    </w:p>
    <w:p w:rsidR="0098412D" w:rsidRDefault="00B25FDF" w:rsidP="00F859D9">
      <w:pPr>
        <w:pStyle w:val="ListParagraph"/>
        <w:numPr>
          <w:ilvl w:val="1"/>
          <w:numId w:val="8"/>
        </w:numPr>
        <w:rPr>
          <w:sz w:val="24"/>
          <w:szCs w:val="24"/>
        </w:rPr>
      </w:pPr>
      <w:r>
        <w:rPr>
          <w:i/>
          <w:sz w:val="24"/>
          <w:szCs w:val="24"/>
        </w:rPr>
        <w:t>Send a notice for each filing</w:t>
      </w:r>
      <w:r>
        <w:rPr>
          <w:sz w:val="24"/>
          <w:szCs w:val="24"/>
        </w:rPr>
        <w:t>:  checking this box means you will receive email notices when activity occurs throughout the day to the account(s) specified.  The subject line of the email will describe the type of filing and include the case number.</w:t>
      </w:r>
    </w:p>
    <w:p w:rsidR="00B25FDF" w:rsidRDefault="00B25FDF" w:rsidP="00F859D9">
      <w:pPr>
        <w:pStyle w:val="ListParagraph"/>
        <w:numPr>
          <w:ilvl w:val="1"/>
          <w:numId w:val="8"/>
        </w:numPr>
        <w:rPr>
          <w:sz w:val="24"/>
          <w:szCs w:val="24"/>
        </w:rPr>
      </w:pPr>
      <w:r>
        <w:rPr>
          <w:i/>
          <w:sz w:val="24"/>
          <w:szCs w:val="24"/>
        </w:rPr>
        <w:t>Send a Daily Summary Report</w:t>
      </w:r>
      <w:r>
        <w:rPr>
          <w:sz w:val="24"/>
          <w:szCs w:val="24"/>
        </w:rPr>
        <w:t>:  A summary report includes the case numbers and titles of cases in which activity occurred on that day.  The text of the summary email notification will display the docket event and the document number(s), including the hyperlink(s).</w:t>
      </w:r>
    </w:p>
    <w:p w:rsidR="00B25FDF" w:rsidRDefault="00B25FDF" w:rsidP="00F859D9">
      <w:pPr>
        <w:pStyle w:val="ListParagraph"/>
        <w:numPr>
          <w:ilvl w:val="1"/>
          <w:numId w:val="8"/>
        </w:numPr>
        <w:rPr>
          <w:sz w:val="24"/>
          <w:szCs w:val="24"/>
        </w:rPr>
      </w:pPr>
      <w:r>
        <w:rPr>
          <w:sz w:val="24"/>
          <w:szCs w:val="24"/>
        </w:rPr>
        <w:t xml:space="preserve">NOTE:  you cannot elect to receive both separate notices </w:t>
      </w:r>
      <w:r>
        <w:rPr>
          <w:sz w:val="24"/>
          <w:szCs w:val="24"/>
          <w:u w:val="single"/>
        </w:rPr>
        <w:t>and</w:t>
      </w:r>
      <w:r>
        <w:rPr>
          <w:sz w:val="24"/>
          <w:szCs w:val="24"/>
        </w:rPr>
        <w:t xml:space="preserve"> the summary report.</w:t>
      </w:r>
    </w:p>
    <w:p w:rsidR="00B25FDF" w:rsidRDefault="00B25FDF" w:rsidP="00F859D9">
      <w:pPr>
        <w:pStyle w:val="ListParagraph"/>
        <w:numPr>
          <w:ilvl w:val="0"/>
          <w:numId w:val="8"/>
        </w:numPr>
        <w:rPr>
          <w:sz w:val="24"/>
          <w:szCs w:val="24"/>
        </w:rPr>
      </w:pPr>
      <w:r>
        <w:rPr>
          <w:sz w:val="24"/>
          <w:szCs w:val="24"/>
        </w:rPr>
        <w:t>Determine how the email notifications should be formatted (Format Notices):</w:t>
      </w:r>
    </w:p>
    <w:p w:rsidR="00B25FDF" w:rsidRDefault="00B25FDF" w:rsidP="00F859D9">
      <w:pPr>
        <w:pStyle w:val="ListParagraph"/>
        <w:numPr>
          <w:ilvl w:val="1"/>
          <w:numId w:val="8"/>
        </w:numPr>
        <w:rPr>
          <w:sz w:val="24"/>
          <w:szCs w:val="24"/>
        </w:rPr>
      </w:pPr>
      <w:r>
        <w:rPr>
          <w:sz w:val="24"/>
          <w:szCs w:val="24"/>
        </w:rPr>
        <w:t>Html format for Netscape or ISP email service.  The html format will include a hyperlink to the document.</w:t>
      </w:r>
    </w:p>
    <w:p w:rsidR="00B25FDF" w:rsidRDefault="00B25FDF" w:rsidP="00F859D9">
      <w:pPr>
        <w:pStyle w:val="ListParagraph"/>
        <w:numPr>
          <w:ilvl w:val="1"/>
          <w:numId w:val="8"/>
        </w:numPr>
        <w:rPr>
          <w:sz w:val="24"/>
          <w:szCs w:val="24"/>
        </w:rPr>
      </w:pPr>
      <w:r>
        <w:rPr>
          <w:sz w:val="24"/>
          <w:szCs w:val="24"/>
        </w:rPr>
        <w:lastRenderedPageBreak/>
        <w:t>Text format for cc: Mail, Groupwise, or other email service.  Text format will feature the URL of the pdf document, which can be copied and pasted into the location bar of the browser.</w:t>
      </w:r>
    </w:p>
    <w:p w:rsidR="00F87CE6" w:rsidRDefault="00F87CE6" w:rsidP="00F859D9">
      <w:pPr>
        <w:pStyle w:val="ListParagraph"/>
        <w:numPr>
          <w:ilvl w:val="0"/>
          <w:numId w:val="8"/>
        </w:numPr>
        <w:rPr>
          <w:sz w:val="24"/>
          <w:szCs w:val="24"/>
        </w:rPr>
      </w:pPr>
      <w:r>
        <w:rPr>
          <w:sz w:val="24"/>
          <w:szCs w:val="24"/>
        </w:rPr>
        <w:t>Save changes:  Click Return to Account Screen, then click Submit</w:t>
      </w:r>
      <w:r w:rsidR="001E6FE3">
        <w:rPr>
          <w:sz w:val="24"/>
          <w:szCs w:val="24"/>
        </w:rPr>
        <w:t>.</w:t>
      </w:r>
    </w:p>
    <w:p w:rsidR="009F050C" w:rsidRDefault="009F050C" w:rsidP="008634E1">
      <w:pPr>
        <w:rPr>
          <w:b/>
          <w:sz w:val="24"/>
          <w:szCs w:val="24"/>
        </w:rPr>
      </w:pPr>
    </w:p>
    <w:p w:rsidR="000D34E0" w:rsidRDefault="00E43EB2" w:rsidP="008634E1">
      <w:pPr>
        <w:rPr>
          <w:b/>
          <w:sz w:val="24"/>
          <w:szCs w:val="24"/>
        </w:rPr>
      </w:pPr>
      <w:r>
        <w:rPr>
          <w:b/>
          <w:sz w:val="24"/>
          <w:szCs w:val="24"/>
        </w:rPr>
        <w:t>Your PACER Account</w:t>
      </w:r>
    </w:p>
    <w:p w:rsidR="005E535D" w:rsidRDefault="00CF2CEA" w:rsidP="008634E1">
      <w:pPr>
        <w:rPr>
          <w:sz w:val="24"/>
          <w:szCs w:val="24"/>
        </w:rPr>
      </w:pPr>
      <w:r>
        <w:rPr>
          <w:sz w:val="24"/>
          <w:szCs w:val="24"/>
        </w:rPr>
        <w:t>You can use the Utilities menu to update, review, and manage your PACER account.  Click My PACER Account.</w:t>
      </w:r>
    </w:p>
    <w:p w:rsidR="00AA2DF4" w:rsidRPr="00AA2DF4" w:rsidRDefault="00CF2CEA" w:rsidP="00AA2DF4">
      <w:pPr>
        <w:rPr>
          <w:sz w:val="24"/>
          <w:szCs w:val="24"/>
        </w:rPr>
      </w:pPr>
      <w:r>
        <w:rPr>
          <w:sz w:val="24"/>
          <w:szCs w:val="24"/>
        </w:rPr>
        <w:t>Links will appear with options for managing your PACER account.  You can use these links to change your PACER login, account informa</w:t>
      </w:r>
      <w:r w:rsidR="00AA2DF4">
        <w:rPr>
          <w:sz w:val="24"/>
          <w:szCs w:val="24"/>
        </w:rPr>
        <w:t>tion, and view billing history.</w:t>
      </w:r>
    </w:p>
    <w:tbl>
      <w:tblPr>
        <w:tblpPr w:leftFromText="45" w:rightFromText="45" w:vertAnchor="text"/>
        <w:tblW w:w="0" w:type="auto"/>
        <w:tblCellSpacing w:w="75" w:type="dxa"/>
        <w:tblCellMar>
          <w:left w:w="0" w:type="dxa"/>
          <w:right w:w="0" w:type="dxa"/>
        </w:tblCellMar>
        <w:tblLook w:val="04A0" w:firstRow="1" w:lastRow="0" w:firstColumn="1" w:lastColumn="0" w:noHBand="0" w:noVBand="1"/>
      </w:tblPr>
      <w:tblGrid>
        <w:gridCol w:w="3428"/>
      </w:tblGrid>
      <w:tr w:rsidR="00AA2DF4" w:rsidTr="00AA2DF4">
        <w:trPr>
          <w:tblCellSpacing w:w="75" w:type="dxa"/>
        </w:trPr>
        <w:tc>
          <w:tcPr>
            <w:tcW w:w="0" w:type="auto"/>
            <w:hideMark/>
          </w:tcPr>
          <w:p w:rsidR="00AA2DF4" w:rsidRDefault="00AA2DF4">
            <w:pPr>
              <w:rPr>
                <w:color w:val="000000"/>
                <w:sz w:val="24"/>
                <w:szCs w:val="24"/>
              </w:rPr>
            </w:pPr>
            <w:r>
              <w:t>   </w:t>
            </w:r>
            <w:hyperlink r:id="rId39" w:history="1">
              <w:r>
                <w:rPr>
                  <w:rStyle w:val="Hyperlink"/>
                </w:rPr>
                <w:t>CM/ECF Login</w:t>
              </w:r>
            </w:hyperlink>
            <w:r>
              <w:br/>
              <w:t>   </w:t>
            </w:r>
            <w:hyperlink r:id="rId40" w:history="1">
              <w:r>
                <w:rPr>
                  <w:rStyle w:val="Hyperlink"/>
                </w:rPr>
                <w:t>Change Your Client Code</w:t>
              </w:r>
            </w:hyperlink>
            <w:r>
              <w:br/>
              <w:t>   </w:t>
            </w:r>
            <w:hyperlink r:id="rId41" w:history="1">
              <w:r>
                <w:rPr>
                  <w:rStyle w:val="Hyperlink"/>
                </w:rPr>
                <w:t>Change Your PACER Account</w:t>
              </w:r>
            </w:hyperlink>
            <w:r>
              <w:br/>
              <w:t>   </w:t>
            </w:r>
            <w:hyperlink r:id="rId42" w:history="1">
              <w:r>
                <w:rPr>
                  <w:rStyle w:val="Hyperlink"/>
                </w:rPr>
                <w:t>Review Billing History</w:t>
              </w:r>
            </w:hyperlink>
            <w:r>
              <w:br/>
              <w:t>   </w:t>
            </w:r>
            <w:hyperlink r:id="rId43" w:history="1">
              <w:r>
                <w:rPr>
                  <w:rStyle w:val="Hyperlink"/>
                </w:rPr>
                <w:t>View PACER Account Information</w:t>
              </w:r>
            </w:hyperlink>
          </w:p>
        </w:tc>
      </w:tr>
    </w:tbl>
    <w:p w:rsidR="00CF2CEA" w:rsidRDefault="00CF2CEA" w:rsidP="008634E1">
      <w:pPr>
        <w:rPr>
          <w:sz w:val="24"/>
          <w:szCs w:val="24"/>
        </w:rPr>
      </w:pPr>
    </w:p>
    <w:p w:rsidR="00AA2DF4" w:rsidRDefault="00AA2DF4" w:rsidP="008634E1">
      <w:pPr>
        <w:rPr>
          <w:sz w:val="24"/>
          <w:szCs w:val="24"/>
        </w:rPr>
      </w:pPr>
    </w:p>
    <w:p w:rsidR="00AA2DF4" w:rsidRDefault="00AA2DF4" w:rsidP="008634E1">
      <w:pPr>
        <w:rPr>
          <w:sz w:val="24"/>
          <w:szCs w:val="24"/>
        </w:rPr>
      </w:pPr>
    </w:p>
    <w:p w:rsidR="00AA2DF4" w:rsidRPr="00CF2CEA" w:rsidRDefault="00AA2DF4" w:rsidP="008634E1">
      <w:pPr>
        <w:rPr>
          <w:sz w:val="24"/>
          <w:szCs w:val="24"/>
        </w:rPr>
      </w:pPr>
    </w:p>
    <w:p w:rsidR="000D34E0" w:rsidRDefault="000D34E0" w:rsidP="008634E1">
      <w:pPr>
        <w:rPr>
          <w:b/>
          <w:sz w:val="32"/>
          <w:szCs w:val="32"/>
        </w:rPr>
      </w:pPr>
      <w:r>
        <w:rPr>
          <w:b/>
          <w:sz w:val="32"/>
          <w:szCs w:val="32"/>
        </w:rPr>
        <w:t>Credit Card Payments</w:t>
      </w:r>
      <w:r w:rsidR="00337A2E">
        <w:rPr>
          <w:b/>
          <w:sz w:val="32"/>
          <w:szCs w:val="32"/>
        </w:rPr>
        <w:t>/Internet Fees Due</w:t>
      </w:r>
    </w:p>
    <w:p w:rsidR="000D34E0" w:rsidRDefault="000D34E0" w:rsidP="008634E1">
      <w:pPr>
        <w:rPr>
          <w:sz w:val="24"/>
          <w:szCs w:val="24"/>
        </w:rPr>
      </w:pPr>
      <w:r>
        <w:rPr>
          <w:sz w:val="24"/>
          <w:szCs w:val="24"/>
        </w:rPr>
        <w:t xml:space="preserve">The credit card module is designed </w:t>
      </w:r>
      <w:r w:rsidR="00DE7F6C">
        <w:rPr>
          <w:sz w:val="24"/>
          <w:szCs w:val="24"/>
        </w:rPr>
        <w:t>to allow CM/ECF Filing users</w:t>
      </w:r>
      <w:r>
        <w:rPr>
          <w:sz w:val="24"/>
          <w:szCs w:val="24"/>
        </w:rPr>
        <w:t xml:space="preserve"> to pay filing fees to the U.S. Treasury via the Internet, as part of the electronic filing process.  The module offers man</w:t>
      </w:r>
      <w:r w:rsidR="001E6FE3">
        <w:rPr>
          <w:sz w:val="24"/>
          <w:szCs w:val="24"/>
        </w:rPr>
        <w:t>y advantages for f</w:t>
      </w:r>
      <w:r w:rsidR="00DE7F6C">
        <w:rPr>
          <w:sz w:val="24"/>
          <w:szCs w:val="24"/>
        </w:rPr>
        <w:t>iling users</w:t>
      </w:r>
      <w:r>
        <w:rPr>
          <w:sz w:val="24"/>
          <w:szCs w:val="24"/>
        </w:rPr>
        <w:t>, including the ability to:</w:t>
      </w:r>
    </w:p>
    <w:p w:rsidR="000D34E0" w:rsidRPr="000D34E0" w:rsidRDefault="000D34E0" w:rsidP="00F859D9">
      <w:pPr>
        <w:pStyle w:val="ListParagraph"/>
        <w:numPr>
          <w:ilvl w:val="0"/>
          <w:numId w:val="9"/>
        </w:numPr>
        <w:rPr>
          <w:sz w:val="24"/>
          <w:szCs w:val="24"/>
          <w:u w:val="single"/>
        </w:rPr>
      </w:pPr>
      <w:r>
        <w:rPr>
          <w:sz w:val="24"/>
          <w:szCs w:val="24"/>
        </w:rPr>
        <w:t>Receive a transaction receipt which is immediately docketed to the case</w:t>
      </w:r>
    </w:p>
    <w:p w:rsidR="000D34E0" w:rsidRPr="000D34E0" w:rsidRDefault="000D34E0" w:rsidP="00F859D9">
      <w:pPr>
        <w:pStyle w:val="ListParagraph"/>
        <w:numPr>
          <w:ilvl w:val="0"/>
          <w:numId w:val="9"/>
        </w:numPr>
        <w:rPr>
          <w:sz w:val="24"/>
          <w:szCs w:val="24"/>
          <w:u w:val="single"/>
        </w:rPr>
      </w:pPr>
      <w:r>
        <w:rPr>
          <w:sz w:val="24"/>
          <w:szCs w:val="24"/>
        </w:rPr>
        <w:t>Review internet credit card transaction payment history at any time</w:t>
      </w:r>
    </w:p>
    <w:p w:rsidR="000D34E0" w:rsidRPr="000D34E0" w:rsidRDefault="000D34E0" w:rsidP="00F859D9">
      <w:pPr>
        <w:pStyle w:val="ListParagraph"/>
        <w:numPr>
          <w:ilvl w:val="0"/>
          <w:numId w:val="9"/>
        </w:numPr>
        <w:rPr>
          <w:sz w:val="24"/>
          <w:szCs w:val="24"/>
          <w:u w:val="single"/>
        </w:rPr>
      </w:pPr>
      <w:r>
        <w:rPr>
          <w:sz w:val="24"/>
          <w:szCs w:val="24"/>
        </w:rPr>
        <w:t>Review any outstanding payments due to the Court at any time</w:t>
      </w:r>
    </w:p>
    <w:p w:rsidR="000D34E0" w:rsidRPr="000D34E0" w:rsidRDefault="000D34E0" w:rsidP="00F859D9">
      <w:pPr>
        <w:pStyle w:val="ListParagraph"/>
        <w:numPr>
          <w:ilvl w:val="0"/>
          <w:numId w:val="9"/>
        </w:numPr>
        <w:rPr>
          <w:sz w:val="24"/>
          <w:szCs w:val="24"/>
          <w:u w:val="single"/>
        </w:rPr>
      </w:pPr>
      <w:r>
        <w:rPr>
          <w:sz w:val="24"/>
          <w:szCs w:val="24"/>
        </w:rPr>
        <w:t>Make online payments of unpaid balances at any time</w:t>
      </w:r>
    </w:p>
    <w:p w:rsidR="000D34E0" w:rsidRDefault="00DE7F6C" w:rsidP="000D34E0">
      <w:pPr>
        <w:rPr>
          <w:sz w:val="24"/>
          <w:szCs w:val="24"/>
        </w:rPr>
      </w:pPr>
      <w:r>
        <w:rPr>
          <w:sz w:val="24"/>
          <w:szCs w:val="24"/>
        </w:rPr>
        <w:t xml:space="preserve">Filing users </w:t>
      </w:r>
      <w:r w:rsidR="000D34E0">
        <w:rPr>
          <w:sz w:val="24"/>
          <w:szCs w:val="24"/>
        </w:rPr>
        <w:t>should have credit card information on hand at the time of electronically filing any pleading that require</w:t>
      </w:r>
      <w:r>
        <w:rPr>
          <w:sz w:val="24"/>
          <w:szCs w:val="24"/>
        </w:rPr>
        <w:t>s a filing fee.  Filing users</w:t>
      </w:r>
      <w:r w:rsidR="000D34E0">
        <w:rPr>
          <w:sz w:val="24"/>
          <w:szCs w:val="24"/>
        </w:rPr>
        <w:t xml:space="preserve"> can choose to pay after each transaction, or make one payment at the end of the day for all transactions requiring fees.  Using either m</w:t>
      </w:r>
      <w:r w:rsidR="001E6FE3">
        <w:rPr>
          <w:sz w:val="24"/>
          <w:szCs w:val="24"/>
        </w:rPr>
        <w:t>ethod, f</w:t>
      </w:r>
      <w:r>
        <w:rPr>
          <w:sz w:val="24"/>
          <w:szCs w:val="24"/>
        </w:rPr>
        <w:t>iling users</w:t>
      </w:r>
      <w:r w:rsidR="000D34E0">
        <w:rPr>
          <w:sz w:val="24"/>
          <w:szCs w:val="24"/>
        </w:rPr>
        <w:t xml:space="preserve"> are required to pay all incurred filing fees in CM/ECF with a credit card the same day the fee is incurred; if fees are not paid within 24 hours, a show cause order may be entered by the Court.</w:t>
      </w:r>
    </w:p>
    <w:p w:rsidR="000D34E0" w:rsidRDefault="000D34E0" w:rsidP="000D34E0">
      <w:pPr>
        <w:rPr>
          <w:sz w:val="24"/>
          <w:szCs w:val="24"/>
        </w:rPr>
      </w:pPr>
      <w:r>
        <w:rPr>
          <w:sz w:val="24"/>
          <w:szCs w:val="24"/>
        </w:rPr>
        <w:t>The system does not retain account information.  The Court accepts the following credit cards for payment:  American Express, Discover, Diner’s Club, Visa, and Mastercard.</w:t>
      </w:r>
    </w:p>
    <w:p w:rsidR="000D34E0" w:rsidRDefault="000D34E0" w:rsidP="000D34E0">
      <w:pPr>
        <w:rPr>
          <w:sz w:val="24"/>
          <w:szCs w:val="24"/>
        </w:rPr>
      </w:pPr>
      <w:r>
        <w:rPr>
          <w:b/>
          <w:sz w:val="24"/>
          <w:szCs w:val="24"/>
        </w:rPr>
        <w:lastRenderedPageBreak/>
        <w:t>Credit Card</w:t>
      </w:r>
      <w:r w:rsidR="00337A2E">
        <w:rPr>
          <w:b/>
          <w:sz w:val="24"/>
          <w:szCs w:val="24"/>
        </w:rPr>
        <w:t xml:space="preserve"> Payment</w:t>
      </w:r>
      <w:r>
        <w:rPr>
          <w:b/>
          <w:sz w:val="24"/>
          <w:szCs w:val="24"/>
        </w:rPr>
        <w:t xml:space="preserve"> Instructions</w:t>
      </w:r>
    </w:p>
    <w:p w:rsidR="000D34E0" w:rsidRPr="003D3ED6" w:rsidRDefault="003D3ED6" w:rsidP="00F859D9">
      <w:pPr>
        <w:pStyle w:val="ListParagraph"/>
        <w:numPr>
          <w:ilvl w:val="0"/>
          <w:numId w:val="10"/>
        </w:numPr>
        <w:rPr>
          <w:sz w:val="24"/>
          <w:szCs w:val="24"/>
          <w:u w:val="single"/>
        </w:rPr>
      </w:pPr>
      <w:r>
        <w:rPr>
          <w:sz w:val="24"/>
          <w:szCs w:val="24"/>
        </w:rPr>
        <w:t xml:space="preserve">Upon completion of electronically filing a pleading that requires a fee, a pop-up credit card payment window will appear, overlaying the CM/ECF Notice of Electronic Filing.  This screen contains the new filing fee charge, and any other outstanding CM/ECF filing fees for the </w:t>
      </w:r>
      <w:r w:rsidR="001E6FE3">
        <w:rPr>
          <w:sz w:val="24"/>
          <w:szCs w:val="24"/>
        </w:rPr>
        <w:t>f</w:t>
      </w:r>
      <w:r w:rsidR="00865A22">
        <w:rPr>
          <w:sz w:val="24"/>
          <w:szCs w:val="24"/>
        </w:rPr>
        <w:t xml:space="preserve">iling </w:t>
      </w:r>
      <w:r>
        <w:rPr>
          <w:sz w:val="24"/>
          <w:szCs w:val="24"/>
        </w:rPr>
        <w:t>user.  Select one of the options:  Pay Now or Continue Filing.</w:t>
      </w:r>
    </w:p>
    <w:p w:rsidR="003D3ED6" w:rsidRPr="00511125" w:rsidRDefault="003D3ED6" w:rsidP="00F859D9">
      <w:pPr>
        <w:pStyle w:val="ListParagraph"/>
        <w:numPr>
          <w:ilvl w:val="0"/>
          <w:numId w:val="10"/>
        </w:numPr>
        <w:rPr>
          <w:sz w:val="24"/>
          <w:szCs w:val="24"/>
          <w:u w:val="single"/>
        </w:rPr>
      </w:pPr>
      <w:r>
        <w:rPr>
          <w:sz w:val="24"/>
          <w:szCs w:val="24"/>
        </w:rPr>
        <w:t>NOTE: pop-up blocker software will prevent the Electronic Payment window from displaying, and must be disabled or uninstalled before paying fees by credit card online.</w:t>
      </w:r>
    </w:p>
    <w:p w:rsidR="004A4BF2" w:rsidRPr="004A4BF2" w:rsidRDefault="004A4BF2" w:rsidP="004A4BF2">
      <w:pPr>
        <w:pStyle w:val="ListParagraph"/>
        <w:ind w:left="767"/>
        <w:rPr>
          <w:sz w:val="24"/>
          <w:szCs w:val="24"/>
          <w:u w:val="single"/>
        </w:rPr>
      </w:pPr>
    </w:p>
    <w:p w:rsidR="003D3ED6" w:rsidRPr="004A4BF2" w:rsidRDefault="003D3ED6" w:rsidP="00F859D9">
      <w:pPr>
        <w:pStyle w:val="ListParagraph"/>
        <w:numPr>
          <w:ilvl w:val="0"/>
          <w:numId w:val="10"/>
        </w:numPr>
        <w:rPr>
          <w:sz w:val="24"/>
          <w:szCs w:val="24"/>
          <w:u w:val="single"/>
        </w:rPr>
      </w:pPr>
      <w:r w:rsidRPr="004A4BF2">
        <w:rPr>
          <w:i/>
          <w:sz w:val="24"/>
          <w:szCs w:val="24"/>
        </w:rPr>
        <w:t>Pay Now</w:t>
      </w:r>
      <w:r w:rsidRPr="004A4BF2">
        <w:rPr>
          <w:sz w:val="24"/>
          <w:szCs w:val="24"/>
        </w:rPr>
        <w:t xml:space="preserve">:  if Pay Now is selected, the </w:t>
      </w:r>
      <w:r w:rsidR="001E6FE3">
        <w:rPr>
          <w:sz w:val="24"/>
          <w:szCs w:val="24"/>
        </w:rPr>
        <w:t>f</w:t>
      </w:r>
      <w:r w:rsidR="00DE7F6C">
        <w:rPr>
          <w:sz w:val="24"/>
          <w:szCs w:val="24"/>
        </w:rPr>
        <w:t xml:space="preserve">iling </w:t>
      </w:r>
      <w:r w:rsidRPr="004A4BF2">
        <w:rPr>
          <w:sz w:val="24"/>
          <w:szCs w:val="24"/>
        </w:rPr>
        <w:t xml:space="preserve">user will be automatically connected to the U.S. Treasury site (Pay.gov).  The </w:t>
      </w:r>
      <w:r w:rsidR="001E6FE3">
        <w:rPr>
          <w:sz w:val="24"/>
          <w:szCs w:val="24"/>
        </w:rPr>
        <w:t>f</w:t>
      </w:r>
      <w:r w:rsidR="00DE7F6C">
        <w:rPr>
          <w:sz w:val="24"/>
          <w:szCs w:val="24"/>
        </w:rPr>
        <w:t xml:space="preserve">iling </w:t>
      </w:r>
      <w:r w:rsidRPr="004A4BF2">
        <w:rPr>
          <w:sz w:val="24"/>
          <w:szCs w:val="24"/>
        </w:rPr>
        <w:t>user will be prompted to “Enter Pa</w:t>
      </w:r>
      <w:r w:rsidR="001E6FE3">
        <w:rPr>
          <w:sz w:val="24"/>
          <w:szCs w:val="24"/>
        </w:rPr>
        <w:t>yment Information.”  The f</w:t>
      </w:r>
      <w:r w:rsidR="00DE7F6C">
        <w:rPr>
          <w:sz w:val="24"/>
          <w:szCs w:val="24"/>
        </w:rPr>
        <w:t>iling user’s</w:t>
      </w:r>
      <w:r w:rsidRPr="004A4BF2">
        <w:rPr>
          <w:sz w:val="24"/>
          <w:szCs w:val="24"/>
        </w:rPr>
        <w:t xml:space="preserve"> name, first address line, and zip code will appear as shown in CM/ECF.  Please note that changing any of the address fields on the Pay.gov screen</w:t>
      </w:r>
      <w:r w:rsidR="00DF7AD4" w:rsidRPr="004A4BF2">
        <w:rPr>
          <w:sz w:val="24"/>
          <w:szCs w:val="24"/>
        </w:rPr>
        <w:t xml:space="preserve"> does not affect the </w:t>
      </w:r>
      <w:r w:rsidR="001E6FE3">
        <w:rPr>
          <w:sz w:val="24"/>
          <w:szCs w:val="24"/>
        </w:rPr>
        <w:t>f</w:t>
      </w:r>
      <w:r w:rsidR="00DE7F6C">
        <w:rPr>
          <w:sz w:val="24"/>
          <w:szCs w:val="24"/>
        </w:rPr>
        <w:t xml:space="preserve">iling </w:t>
      </w:r>
      <w:r w:rsidR="00DF7AD4" w:rsidRPr="004A4BF2">
        <w:rPr>
          <w:sz w:val="24"/>
          <w:szCs w:val="24"/>
        </w:rPr>
        <w:t>user’s address as it appears in CM/ECF.</w:t>
      </w:r>
    </w:p>
    <w:p w:rsidR="00DF7AD4" w:rsidRPr="00DF7AD4" w:rsidRDefault="00DF7AD4" w:rsidP="00F859D9">
      <w:pPr>
        <w:pStyle w:val="ListParagraph"/>
        <w:numPr>
          <w:ilvl w:val="0"/>
          <w:numId w:val="10"/>
        </w:numPr>
        <w:rPr>
          <w:sz w:val="24"/>
          <w:szCs w:val="24"/>
          <w:u w:val="single"/>
        </w:rPr>
      </w:pPr>
      <w:r>
        <w:rPr>
          <w:sz w:val="24"/>
          <w:szCs w:val="24"/>
        </w:rPr>
        <w:t>Enter the following credit card information:</w:t>
      </w:r>
    </w:p>
    <w:p w:rsidR="00DF7AD4" w:rsidRPr="00DF7AD4" w:rsidRDefault="00DF7AD4" w:rsidP="00F859D9">
      <w:pPr>
        <w:pStyle w:val="ListParagraph"/>
        <w:numPr>
          <w:ilvl w:val="1"/>
          <w:numId w:val="10"/>
        </w:numPr>
        <w:rPr>
          <w:sz w:val="24"/>
          <w:szCs w:val="24"/>
          <w:u w:val="single"/>
        </w:rPr>
      </w:pPr>
      <w:r>
        <w:rPr>
          <w:sz w:val="24"/>
          <w:szCs w:val="24"/>
        </w:rPr>
        <w:t>Type of Card (Visa, Mastercard, etc.)</w:t>
      </w:r>
    </w:p>
    <w:p w:rsidR="00DF7AD4" w:rsidRPr="00DF7AD4" w:rsidRDefault="00DF7AD4" w:rsidP="00F859D9">
      <w:pPr>
        <w:pStyle w:val="ListParagraph"/>
        <w:numPr>
          <w:ilvl w:val="1"/>
          <w:numId w:val="10"/>
        </w:numPr>
        <w:rPr>
          <w:sz w:val="24"/>
          <w:szCs w:val="24"/>
          <w:u w:val="single"/>
        </w:rPr>
      </w:pPr>
      <w:r>
        <w:rPr>
          <w:sz w:val="24"/>
          <w:szCs w:val="24"/>
        </w:rPr>
        <w:t>Card Number</w:t>
      </w:r>
    </w:p>
    <w:p w:rsidR="00DF7AD4" w:rsidRPr="00DF7AD4" w:rsidRDefault="00DF7AD4" w:rsidP="00F859D9">
      <w:pPr>
        <w:pStyle w:val="ListParagraph"/>
        <w:numPr>
          <w:ilvl w:val="1"/>
          <w:numId w:val="10"/>
        </w:numPr>
        <w:rPr>
          <w:sz w:val="24"/>
          <w:szCs w:val="24"/>
          <w:u w:val="single"/>
        </w:rPr>
      </w:pPr>
      <w:r>
        <w:rPr>
          <w:sz w:val="24"/>
          <w:szCs w:val="24"/>
        </w:rPr>
        <w:t>Expiration Date</w:t>
      </w:r>
    </w:p>
    <w:p w:rsidR="00DF7AD4" w:rsidRPr="00DF7AD4" w:rsidRDefault="00DF7AD4" w:rsidP="00F859D9">
      <w:pPr>
        <w:pStyle w:val="ListParagraph"/>
        <w:numPr>
          <w:ilvl w:val="0"/>
          <w:numId w:val="10"/>
        </w:numPr>
        <w:rPr>
          <w:sz w:val="24"/>
          <w:szCs w:val="24"/>
          <w:u w:val="single"/>
        </w:rPr>
      </w:pPr>
      <w:r>
        <w:rPr>
          <w:sz w:val="24"/>
          <w:szCs w:val="24"/>
        </w:rPr>
        <w:t xml:space="preserve">In the field “Security Code,” </w:t>
      </w:r>
      <w:r w:rsidR="001E6FE3">
        <w:rPr>
          <w:sz w:val="24"/>
          <w:szCs w:val="24"/>
        </w:rPr>
        <w:t>f</w:t>
      </w:r>
      <w:r w:rsidR="00DE7F6C">
        <w:rPr>
          <w:sz w:val="24"/>
          <w:szCs w:val="24"/>
        </w:rPr>
        <w:t xml:space="preserve">iling </w:t>
      </w:r>
      <w:r>
        <w:rPr>
          <w:sz w:val="24"/>
          <w:szCs w:val="24"/>
        </w:rPr>
        <w:t>users may enter the three digits on the back of the credit card; however, this information is not required.</w:t>
      </w:r>
    </w:p>
    <w:p w:rsidR="00DF7AD4" w:rsidRPr="00DF7AD4" w:rsidRDefault="00DF7AD4" w:rsidP="00F859D9">
      <w:pPr>
        <w:pStyle w:val="ListParagraph"/>
        <w:numPr>
          <w:ilvl w:val="0"/>
          <w:numId w:val="10"/>
        </w:numPr>
        <w:rPr>
          <w:sz w:val="24"/>
          <w:szCs w:val="24"/>
          <w:u w:val="single"/>
        </w:rPr>
      </w:pPr>
      <w:r>
        <w:rPr>
          <w:sz w:val="24"/>
          <w:szCs w:val="24"/>
        </w:rPr>
        <w:t>All fields marked with a red asterisk (</w:t>
      </w:r>
      <w:r w:rsidRPr="00DF7AD4">
        <w:rPr>
          <w:color w:val="FF0000"/>
          <w:sz w:val="24"/>
          <w:szCs w:val="24"/>
        </w:rPr>
        <w:t>*</w:t>
      </w:r>
      <w:r>
        <w:rPr>
          <w:sz w:val="24"/>
          <w:szCs w:val="24"/>
        </w:rPr>
        <w:t>) are required.  Once all information has been entered, click Continue.</w:t>
      </w:r>
    </w:p>
    <w:p w:rsidR="00DF7AD4" w:rsidRPr="00DF7AD4" w:rsidRDefault="00DF7AD4" w:rsidP="00F859D9">
      <w:pPr>
        <w:pStyle w:val="ListParagraph"/>
        <w:numPr>
          <w:ilvl w:val="0"/>
          <w:numId w:val="10"/>
        </w:numPr>
        <w:rPr>
          <w:sz w:val="24"/>
          <w:szCs w:val="24"/>
          <w:u w:val="single"/>
        </w:rPr>
      </w:pPr>
      <w:r>
        <w:rPr>
          <w:sz w:val="24"/>
          <w:szCs w:val="24"/>
        </w:rPr>
        <w:t>If a message appears stating “Errors were found in your request,” make the required changes/enter the required information directly on this page, then click Continue.</w:t>
      </w:r>
    </w:p>
    <w:p w:rsidR="00DF7AD4" w:rsidRPr="00DF7AD4" w:rsidRDefault="00DF7AD4" w:rsidP="00F859D9">
      <w:pPr>
        <w:pStyle w:val="ListParagraph"/>
        <w:numPr>
          <w:ilvl w:val="0"/>
          <w:numId w:val="10"/>
        </w:numPr>
        <w:rPr>
          <w:sz w:val="24"/>
          <w:szCs w:val="24"/>
          <w:u w:val="single"/>
        </w:rPr>
      </w:pPr>
      <w:r>
        <w:rPr>
          <w:sz w:val="24"/>
          <w:szCs w:val="24"/>
        </w:rPr>
        <w:t>The “Payment and Summary Authorization” screen will appear.  You must authorize payment by clicking the box next to “</w:t>
      </w:r>
      <w:r w:rsidRPr="00DF7AD4">
        <w:rPr>
          <w:i/>
          <w:sz w:val="24"/>
          <w:szCs w:val="24"/>
        </w:rPr>
        <w:t>I authorize a charge to my card account for the above amount in accordance with my card issuer agreement</w:t>
      </w:r>
      <w:r>
        <w:rPr>
          <w:sz w:val="24"/>
          <w:szCs w:val="24"/>
        </w:rPr>
        <w:t xml:space="preserve">.” </w:t>
      </w:r>
    </w:p>
    <w:p w:rsidR="00DF7AD4" w:rsidRPr="00DF7AD4" w:rsidRDefault="00DF7AD4" w:rsidP="00F859D9">
      <w:pPr>
        <w:pStyle w:val="ListParagraph"/>
        <w:numPr>
          <w:ilvl w:val="0"/>
          <w:numId w:val="10"/>
        </w:numPr>
        <w:rPr>
          <w:sz w:val="24"/>
          <w:szCs w:val="24"/>
          <w:u w:val="single"/>
        </w:rPr>
      </w:pPr>
      <w:r>
        <w:rPr>
          <w:sz w:val="24"/>
          <w:szCs w:val="24"/>
        </w:rPr>
        <w:t>If you wish to have a confirmation email sent to you, enter your email address in the space provided on this screen.  You may also print a transaction receipt for your records.  The transaction receipt will appear at the conclusion of the transaction.</w:t>
      </w:r>
    </w:p>
    <w:p w:rsidR="00DF7AD4" w:rsidRPr="00DF7AD4" w:rsidRDefault="00DF7AD4" w:rsidP="00F859D9">
      <w:pPr>
        <w:pStyle w:val="ListParagraph"/>
        <w:numPr>
          <w:ilvl w:val="0"/>
          <w:numId w:val="10"/>
        </w:numPr>
        <w:rPr>
          <w:sz w:val="24"/>
          <w:szCs w:val="24"/>
          <w:u w:val="single"/>
        </w:rPr>
      </w:pPr>
      <w:r>
        <w:rPr>
          <w:sz w:val="24"/>
          <w:szCs w:val="24"/>
        </w:rPr>
        <w:t xml:space="preserve">Once the box is checked (and email address entered, if desired), click “Make a Payment” ONCE.  Clicking this button more than once may result in multiple charges to your credit card.  </w:t>
      </w:r>
      <w:r w:rsidR="0081253F">
        <w:rPr>
          <w:sz w:val="24"/>
          <w:szCs w:val="24"/>
        </w:rPr>
        <w:t xml:space="preserve">If you receive the message “Duplicate Submission Detected,” please contact the Court to request a refund.  Refer to the section below on </w:t>
      </w:r>
      <w:r w:rsidR="0081253F">
        <w:rPr>
          <w:b/>
          <w:sz w:val="24"/>
          <w:szCs w:val="24"/>
        </w:rPr>
        <w:t>Refunds</w:t>
      </w:r>
      <w:r w:rsidR="0081253F">
        <w:rPr>
          <w:sz w:val="24"/>
          <w:szCs w:val="24"/>
        </w:rPr>
        <w:t>.</w:t>
      </w:r>
    </w:p>
    <w:p w:rsidR="00DF7AD4" w:rsidRPr="004C0E3B" w:rsidRDefault="00DF7AD4" w:rsidP="00F859D9">
      <w:pPr>
        <w:pStyle w:val="ListParagraph"/>
        <w:numPr>
          <w:ilvl w:val="0"/>
          <w:numId w:val="10"/>
        </w:numPr>
        <w:rPr>
          <w:sz w:val="24"/>
          <w:szCs w:val="24"/>
          <w:u w:val="single"/>
        </w:rPr>
      </w:pPr>
      <w:r>
        <w:rPr>
          <w:sz w:val="24"/>
          <w:szCs w:val="24"/>
        </w:rPr>
        <w:t>If a message appears stating “Errors were found in your request,” make the required changes/enter the required information on this page, then click “Make a Payment,” taking care to click only once.</w:t>
      </w:r>
    </w:p>
    <w:p w:rsidR="004C0E3B" w:rsidRPr="004C0E3B" w:rsidRDefault="004C0E3B" w:rsidP="00F859D9">
      <w:pPr>
        <w:pStyle w:val="ListParagraph"/>
        <w:numPr>
          <w:ilvl w:val="0"/>
          <w:numId w:val="10"/>
        </w:numPr>
        <w:rPr>
          <w:sz w:val="24"/>
          <w:szCs w:val="24"/>
          <w:u w:val="single"/>
        </w:rPr>
      </w:pPr>
      <w:r>
        <w:rPr>
          <w:sz w:val="24"/>
          <w:szCs w:val="24"/>
        </w:rPr>
        <w:lastRenderedPageBreak/>
        <w:t>If the credit card transaction is approved, a transaction receipt will appear with the transaction number to confirm payment.  It is recommended that you print a copy of this receipt for your records.</w:t>
      </w:r>
    </w:p>
    <w:p w:rsidR="004C0E3B" w:rsidRPr="004C0E3B" w:rsidRDefault="004C0E3B" w:rsidP="00F859D9">
      <w:pPr>
        <w:pStyle w:val="ListParagraph"/>
        <w:numPr>
          <w:ilvl w:val="0"/>
          <w:numId w:val="10"/>
        </w:numPr>
        <w:rPr>
          <w:sz w:val="24"/>
          <w:szCs w:val="24"/>
          <w:u w:val="single"/>
        </w:rPr>
      </w:pPr>
      <w:r>
        <w:rPr>
          <w:sz w:val="24"/>
          <w:szCs w:val="24"/>
        </w:rPr>
        <w:t>Click Close Window to return to CM/ECF.</w:t>
      </w:r>
    </w:p>
    <w:p w:rsidR="004C0E3B" w:rsidRPr="00511125" w:rsidRDefault="004C0E3B" w:rsidP="00F859D9">
      <w:pPr>
        <w:pStyle w:val="ListParagraph"/>
        <w:numPr>
          <w:ilvl w:val="0"/>
          <w:numId w:val="10"/>
        </w:numPr>
        <w:rPr>
          <w:sz w:val="24"/>
          <w:szCs w:val="24"/>
          <w:u w:val="single"/>
        </w:rPr>
      </w:pPr>
      <w:r>
        <w:rPr>
          <w:sz w:val="24"/>
          <w:szCs w:val="24"/>
        </w:rPr>
        <w:t>If payment is declined, contact the card-issuing bank to determine why the card was declined.  If the issue cannot be resolved, call the Court’s main number (912)</w:t>
      </w:r>
      <w:r w:rsidR="0024281F">
        <w:rPr>
          <w:sz w:val="24"/>
          <w:szCs w:val="24"/>
        </w:rPr>
        <w:t xml:space="preserve"> </w:t>
      </w:r>
      <w:r>
        <w:rPr>
          <w:sz w:val="24"/>
          <w:szCs w:val="24"/>
        </w:rPr>
        <w:t xml:space="preserve">650-4100 and speak </w:t>
      </w:r>
      <w:r w:rsidR="009F050C">
        <w:rPr>
          <w:sz w:val="24"/>
          <w:szCs w:val="24"/>
        </w:rPr>
        <w:t xml:space="preserve">to </w:t>
      </w:r>
      <w:r w:rsidR="00FF680A">
        <w:rPr>
          <w:sz w:val="24"/>
          <w:szCs w:val="24"/>
        </w:rPr>
        <w:t xml:space="preserve">the </w:t>
      </w:r>
      <w:r>
        <w:rPr>
          <w:sz w:val="24"/>
          <w:szCs w:val="24"/>
        </w:rPr>
        <w:t xml:space="preserve">financial specialist, to advise that you will be using an alternate method to pay the filing fee(s) due.  Refer to the section below on </w:t>
      </w:r>
      <w:r>
        <w:rPr>
          <w:b/>
          <w:sz w:val="24"/>
          <w:szCs w:val="24"/>
        </w:rPr>
        <w:t>Alternate Forms of Payment</w:t>
      </w:r>
      <w:r>
        <w:rPr>
          <w:sz w:val="24"/>
          <w:szCs w:val="24"/>
        </w:rPr>
        <w:t>.</w:t>
      </w:r>
    </w:p>
    <w:p w:rsidR="004C0E3B" w:rsidRPr="004C0E3B" w:rsidRDefault="004C0E3B" w:rsidP="00F859D9">
      <w:pPr>
        <w:pStyle w:val="ListParagraph"/>
        <w:numPr>
          <w:ilvl w:val="0"/>
          <w:numId w:val="10"/>
        </w:numPr>
        <w:rPr>
          <w:sz w:val="24"/>
          <w:szCs w:val="24"/>
          <w:u w:val="single"/>
        </w:rPr>
      </w:pPr>
      <w:r>
        <w:rPr>
          <w:i/>
          <w:sz w:val="24"/>
          <w:szCs w:val="24"/>
        </w:rPr>
        <w:t>Continue Filing</w:t>
      </w:r>
      <w:r w:rsidR="00BF75B4">
        <w:rPr>
          <w:sz w:val="24"/>
          <w:szCs w:val="24"/>
        </w:rPr>
        <w:t>:  S</w:t>
      </w:r>
      <w:r>
        <w:rPr>
          <w:sz w:val="24"/>
          <w:szCs w:val="24"/>
        </w:rPr>
        <w:t xml:space="preserve">electing Continue Filing allows </w:t>
      </w:r>
      <w:r w:rsidR="001E6FE3">
        <w:rPr>
          <w:sz w:val="24"/>
          <w:szCs w:val="24"/>
        </w:rPr>
        <w:t>f</w:t>
      </w:r>
      <w:r w:rsidR="00DE7F6C">
        <w:rPr>
          <w:sz w:val="24"/>
          <w:szCs w:val="24"/>
        </w:rPr>
        <w:t xml:space="preserve">iling </w:t>
      </w:r>
      <w:r>
        <w:rPr>
          <w:sz w:val="24"/>
          <w:szCs w:val="24"/>
        </w:rPr>
        <w:t xml:space="preserve">users to continue filing in CM/ECF and accumulate any filing fees incurred during the day.  This gives </w:t>
      </w:r>
      <w:r w:rsidR="001E6FE3">
        <w:rPr>
          <w:sz w:val="24"/>
          <w:szCs w:val="24"/>
        </w:rPr>
        <w:t>f</w:t>
      </w:r>
      <w:r w:rsidR="00DE7F6C">
        <w:rPr>
          <w:sz w:val="24"/>
          <w:szCs w:val="24"/>
        </w:rPr>
        <w:t xml:space="preserve">iling </w:t>
      </w:r>
      <w:r>
        <w:rPr>
          <w:sz w:val="24"/>
          <w:szCs w:val="24"/>
        </w:rPr>
        <w:t>users the option of paying all filing fees at once, upon completing electronic filing for the day.  If this option is chosen, you will be returned to CM/ECF for filing.</w:t>
      </w:r>
    </w:p>
    <w:p w:rsidR="004C0E3B" w:rsidRPr="002D3DE6" w:rsidRDefault="002D3DE6" w:rsidP="00F859D9">
      <w:pPr>
        <w:pStyle w:val="ListParagraph"/>
        <w:numPr>
          <w:ilvl w:val="0"/>
          <w:numId w:val="10"/>
        </w:numPr>
        <w:rPr>
          <w:sz w:val="24"/>
          <w:szCs w:val="24"/>
          <w:u w:val="single"/>
        </w:rPr>
      </w:pPr>
      <w:r>
        <w:rPr>
          <w:sz w:val="24"/>
          <w:szCs w:val="24"/>
        </w:rPr>
        <w:t>Upon completion of each additional filing, you will receive the pop-up credit card window on the screen, overlaying the CM/ECF Notice of Electronic Filing.  This pop-up window will contain a summary of the current charges that remain outstanding.  To close your account at any time, click “Pay Now” and proceed as instructed above.</w:t>
      </w:r>
    </w:p>
    <w:p w:rsidR="002D3DE6" w:rsidRPr="002D3DE6" w:rsidRDefault="002D3DE6" w:rsidP="00F859D9">
      <w:pPr>
        <w:pStyle w:val="ListParagraph"/>
        <w:numPr>
          <w:ilvl w:val="0"/>
          <w:numId w:val="10"/>
        </w:numPr>
        <w:rPr>
          <w:sz w:val="24"/>
          <w:szCs w:val="24"/>
          <w:u w:val="single"/>
        </w:rPr>
      </w:pPr>
      <w:r>
        <w:rPr>
          <w:sz w:val="24"/>
          <w:szCs w:val="24"/>
        </w:rPr>
        <w:t xml:space="preserve">All accounts must be closed out (paid in full) on the same day the fee was incurred, by close of business.  If payment is not received on the day of filing, you will receive a courtesy call the following business day, indicating that your fee is outstanding and must be paid.  Failure to pay filing fees as required will result in a show cause hearing, and filing privileges suspended until all outstanding fees are paid in full.  Refer to the section below on </w:t>
      </w:r>
      <w:r>
        <w:rPr>
          <w:b/>
          <w:sz w:val="24"/>
          <w:szCs w:val="24"/>
        </w:rPr>
        <w:t>Alternate Forms of Payment</w:t>
      </w:r>
      <w:r>
        <w:rPr>
          <w:sz w:val="24"/>
          <w:szCs w:val="24"/>
        </w:rPr>
        <w:t>.</w:t>
      </w:r>
    </w:p>
    <w:p w:rsidR="002D3DE6" w:rsidRPr="003D3ED6" w:rsidRDefault="002D3DE6" w:rsidP="00F859D9">
      <w:pPr>
        <w:pStyle w:val="ListParagraph"/>
        <w:numPr>
          <w:ilvl w:val="0"/>
          <w:numId w:val="10"/>
        </w:numPr>
        <w:rPr>
          <w:sz w:val="24"/>
          <w:szCs w:val="24"/>
          <w:u w:val="single"/>
        </w:rPr>
      </w:pPr>
      <w:r>
        <w:rPr>
          <w:sz w:val="24"/>
          <w:szCs w:val="24"/>
        </w:rPr>
        <w:t>You may close out your account at any time by running an “Internet Payments Due” rep</w:t>
      </w:r>
      <w:r w:rsidR="00DB0DDD">
        <w:rPr>
          <w:sz w:val="24"/>
          <w:szCs w:val="24"/>
        </w:rPr>
        <w:t>ort.  Refer to the section below</w:t>
      </w:r>
      <w:r>
        <w:rPr>
          <w:sz w:val="24"/>
          <w:szCs w:val="24"/>
        </w:rPr>
        <w:t xml:space="preserve"> on </w:t>
      </w:r>
      <w:r w:rsidR="00DB0DDD">
        <w:rPr>
          <w:b/>
          <w:sz w:val="24"/>
          <w:szCs w:val="24"/>
        </w:rPr>
        <w:t>Fee Reports</w:t>
      </w:r>
      <w:r>
        <w:rPr>
          <w:sz w:val="24"/>
          <w:szCs w:val="24"/>
        </w:rPr>
        <w:t xml:space="preserve"> for more information.</w:t>
      </w:r>
    </w:p>
    <w:p w:rsidR="0081253F" w:rsidRDefault="0081253F" w:rsidP="008634E1">
      <w:pPr>
        <w:rPr>
          <w:sz w:val="24"/>
          <w:szCs w:val="24"/>
        </w:rPr>
      </w:pPr>
      <w:r>
        <w:rPr>
          <w:b/>
          <w:sz w:val="24"/>
          <w:szCs w:val="24"/>
        </w:rPr>
        <w:t>Deferred/Exempt/Waived Fees</w:t>
      </w:r>
    </w:p>
    <w:p w:rsidR="0081253F" w:rsidRDefault="00DB0DDD" w:rsidP="008634E1">
      <w:pPr>
        <w:rPr>
          <w:sz w:val="24"/>
          <w:szCs w:val="24"/>
        </w:rPr>
      </w:pPr>
      <w:r>
        <w:rPr>
          <w:sz w:val="24"/>
          <w:szCs w:val="24"/>
        </w:rPr>
        <w:t>Debtor’s counsel, trustees, and other federal government filers may be exempt from cer</w:t>
      </w:r>
      <w:r w:rsidR="008D3AE5">
        <w:rPr>
          <w:sz w:val="24"/>
          <w:szCs w:val="24"/>
        </w:rPr>
        <w:t>tain filing fees.  If deferring/</w:t>
      </w:r>
      <w:r>
        <w:rPr>
          <w:sz w:val="24"/>
          <w:szCs w:val="24"/>
        </w:rPr>
        <w:t>waiving a filing fee or if exempt from paying a filing fee, click “Continue Filing” when the pop-up credit card payment window appears.  CM/ECF will recognize that no filing</w:t>
      </w:r>
      <w:r w:rsidR="00BF75B4">
        <w:rPr>
          <w:sz w:val="24"/>
          <w:szCs w:val="24"/>
        </w:rPr>
        <w:t xml:space="preserve"> fee is due, and allow the f</w:t>
      </w:r>
      <w:r w:rsidR="00865A22">
        <w:rPr>
          <w:sz w:val="24"/>
          <w:szCs w:val="24"/>
        </w:rPr>
        <w:t>iling user</w:t>
      </w:r>
      <w:r>
        <w:rPr>
          <w:sz w:val="24"/>
          <w:szCs w:val="24"/>
        </w:rPr>
        <w:t xml:space="preserve"> to continue to the next screen.</w:t>
      </w:r>
    </w:p>
    <w:p w:rsidR="0048555F" w:rsidRDefault="0048555F" w:rsidP="008634E1">
      <w:pPr>
        <w:rPr>
          <w:sz w:val="24"/>
          <w:szCs w:val="24"/>
        </w:rPr>
      </w:pPr>
      <w:r>
        <w:rPr>
          <w:b/>
          <w:sz w:val="24"/>
          <w:szCs w:val="24"/>
        </w:rPr>
        <w:t>Refunds</w:t>
      </w:r>
    </w:p>
    <w:p w:rsidR="0048555F" w:rsidRDefault="00091AA2" w:rsidP="008634E1">
      <w:pPr>
        <w:rPr>
          <w:sz w:val="24"/>
          <w:szCs w:val="24"/>
        </w:rPr>
      </w:pPr>
      <w:r>
        <w:rPr>
          <w:sz w:val="24"/>
          <w:szCs w:val="24"/>
        </w:rPr>
        <w:t xml:space="preserve">If you suspect a payment is incorrect or has been made in error, contact the Court’s financial specialist immediately via email at </w:t>
      </w:r>
      <w:hyperlink r:id="rId44" w:history="1">
        <w:r w:rsidRPr="001E6FE3">
          <w:rPr>
            <w:rStyle w:val="Hyperlink"/>
            <w:sz w:val="24"/>
            <w:szCs w:val="24"/>
            <w:u w:val="none"/>
          </w:rPr>
          <w:t>Wendy_Pena@gas.uscourts.gov</w:t>
        </w:r>
      </w:hyperlink>
      <w:r>
        <w:rPr>
          <w:sz w:val="24"/>
          <w:szCs w:val="24"/>
        </w:rPr>
        <w:t>.  Provide the case number, docket number, and the transaction/receipt number of the pleading in question.</w:t>
      </w:r>
    </w:p>
    <w:p w:rsidR="00B3696C" w:rsidRDefault="00B3696C" w:rsidP="008634E1">
      <w:pPr>
        <w:rPr>
          <w:b/>
          <w:sz w:val="24"/>
          <w:szCs w:val="24"/>
        </w:rPr>
      </w:pPr>
    </w:p>
    <w:p w:rsidR="00091AA2" w:rsidRDefault="00091AA2" w:rsidP="008634E1">
      <w:pPr>
        <w:rPr>
          <w:sz w:val="24"/>
          <w:szCs w:val="24"/>
        </w:rPr>
      </w:pPr>
      <w:r>
        <w:rPr>
          <w:b/>
          <w:sz w:val="24"/>
          <w:szCs w:val="24"/>
        </w:rPr>
        <w:lastRenderedPageBreak/>
        <w:t>Alternate Forms of Payment</w:t>
      </w:r>
    </w:p>
    <w:p w:rsidR="00091AA2" w:rsidRDefault="00091AA2" w:rsidP="008634E1">
      <w:pPr>
        <w:rPr>
          <w:sz w:val="24"/>
          <w:szCs w:val="24"/>
        </w:rPr>
      </w:pPr>
      <w:r>
        <w:rPr>
          <w:sz w:val="24"/>
          <w:szCs w:val="24"/>
        </w:rPr>
        <w:t>Permission to pay filing fees by means other than credit card, when filing documents electronically, is limited to extraordinary circumstances, and is the exception rather than the rule.  Alternate forms of payment may be accepted on a case-by-case basis in limited situations, if approved in advance by the Clerk of Court.  Writte</w:t>
      </w:r>
      <w:r w:rsidR="00EA1B05">
        <w:rPr>
          <w:sz w:val="24"/>
          <w:szCs w:val="24"/>
        </w:rPr>
        <w:t>n requests to pay filing fees using</w:t>
      </w:r>
      <w:r>
        <w:rPr>
          <w:sz w:val="24"/>
          <w:szCs w:val="24"/>
        </w:rPr>
        <w:t xml:space="preserve"> cash</w:t>
      </w:r>
      <w:r w:rsidR="00EA1B05">
        <w:rPr>
          <w:sz w:val="24"/>
          <w:szCs w:val="24"/>
        </w:rPr>
        <w:t>,</w:t>
      </w:r>
      <w:r>
        <w:rPr>
          <w:sz w:val="24"/>
          <w:szCs w:val="24"/>
        </w:rPr>
        <w:t xml:space="preserve"> check</w:t>
      </w:r>
      <w:r w:rsidR="00EA1B05">
        <w:rPr>
          <w:sz w:val="24"/>
          <w:szCs w:val="24"/>
        </w:rPr>
        <w:t>,</w:t>
      </w:r>
      <w:r>
        <w:rPr>
          <w:sz w:val="24"/>
          <w:szCs w:val="24"/>
        </w:rPr>
        <w:t xml:space="preserve"> or money order for electronically filed documents should be emailed to the Clerk of Court at </w:t>
      </w:r>
      <w:hyperlink r:id="rId45" w:history="1">
        <w:r w:rsidRPr="001E6FE3">
          <w:rPr>
            <w:rStyle w:val="Hyperlink"/>
            <w:sz w:val="24"/>
            <w:szCs w:val="24"/>
            <w:u w:val="none"/>
          </w:rPr>
          <w:t>Lucinda_Rauback@gas.uscourts.gov</w:t>
        </w:r>
      </w:hyperlink>
      <w:r>
        <w:rPr>
          <w:sz w:val="24"/>
          <w:szCs w:val="24"/>
        </w:rPr>
        <w:t xml:space="preserve">.  </w:t>
      </w:r>
    </w:p>
    <w:p w:rsidR="00091AA2" w:rsidRDefault="00091AA2" w:rsidP="008634E1">
      <w:pPr>
        <w:rPr>
          <w:sz w:val="24"/>
          <w:szCs w:val="24"/>
        </w:rPr>
      </w:pPr>
      <w:r>
        <w:rPr>
          <w:sz w:val="24"/>
          <w:szCs w:val="24"/>
        </w:rPr>
        <w:t>The email request should state “Request for Alternate Fee Payment” in the subject line, and include the following information:</w:t>
      </w:r>
    </w:p>
    <w:p w:rsidR="00091AA2" w:rsidRDefault="00091AA2" w:rsidP="00F859D9">
      <w:pPr>
        <w:pStyle w:val="ListParagraph"/>
        <w:numPr>
          <w:ilvl w:val="0"/>
          <w:numId w:val="26"/>
        </w:numPr>
        <w:rPr>
          <w:sz w:val="24"/>
          <w:szCs w:val="24"/>
        </w:rPr>
      </w:pPr>
      <w:r>
        <w:rPr>
          <w:sz w:val="24"/>
          <w:szCs w:val="24"/>
        </w:rPr>
        <w:t>Case number, file date of document, type of document (i.e., motion, petition, etc.)</w:t>
      </w:r>
    </w:p>
    <w:p w:rsidR="00091AA2" w:rsidRDefault="00091AA2" w:rsidP="00F859D9">
      <w:pPr>
        <w:pStyle w:val="ListParagraph"/>
        <w:numPr>
          <w:ilvl w:val="0"/>
          <w:numId w:val="26"/>
        </w:numPr>
        <w:rPr>
          <w:sz w:val="24"/>
          <w:szCs w:val="24"/>
        </w:rPr>
      </w:pPr>
      <w:r>
        <w:rPr>
          <w:sz w:val="24"/>
          <w:szCs w:val="24"/>
        </w:rPr>
        <w:t>Reason for request to pay with alternate form of payment</w:t>
      </w:r>
    </w:p>
    <w:p w:rsidR="00091AA2" w:rsidRDefault="00091AA2" w:rsidP="00F859D9">
      <w:pPr>
        <w:pStyle w:val="ListParagraph"/>
        <w:numPr>
          <w:ilvl w:val="0"/>
          <w:numId w:val="26"/>
        </w:numPr>
        <w:rPr>
          <w:sz w:val="24"/>
          <w:szCs w:val="24"/>
        </w:rPr>
      </w:pPr>
      <w:r>
        <w:rPr>
          <w:sz w:val="24"/>
          <w:szCs w:val="24"/>
        </w:rPr>
        <w:t>The alternate form of payment (cash, c</w:t>
      </w:r>
      <w:r w:rsidR="00BF75B4">
        <w:rPr>
          <w:sz w:val="24"/>
          <w:szCs w:val="24"/>
        </w:rPr>
        <w:t>heck, money order) that the f</w:t>
      </w:r>
      <w:r w:rsidR="0044763A">
        <w:rPr>
          <w:sz w:val="24"/>
          <w:szCs w:val="24"/>
        </w:rPr>
        <w:t>iling user</w:t>
      </w:r>
      <w:r>
        <w:rPr>
          <w:sz w:val="24"/>
          <w:szCs w:val="24"/>
        </w:rPr>
        <w:t xml:space="preserve"> will submit by close of business the following day.</w:t>
      </w:r>
    </w:p>
    <w:p w:rsidR="00091AA2" w:rsidRDefault="00BF75B4" w:rsidP="00091AA2">
      <w:pPr>
        <w:rPr>
          <w:sz w:val="24"/>
          <w:szCs w:val="24"/>
        </w:rPr>
      </w:pPr>
      <w:r>
        <w:rPr>
          <w:sz w:val="24"/>
          <w:szCs w:val="24"/>
        </w:rPr>
        <w:t>CM/ECF will prompt f</w:t>
      </w:r>
      <w:r w:rsidR="00091AA2">
        <w:rPr>
          <w:sz w:val="24"/>
          <w:szCs w:val="24"/>
        </w:rPr>
        <w:t>iling users when a fee is due (yes or no).  Unless authorization has been received from the Clerk to pay by alternate method, select</w:t>
      </w:r>
      <w:r w:rsidR="00D93413">
        <w:rPr>
          <w:sz w:val="24"/>
          <w:szCs w:val="24"/>
        </w:rPr>
        <w:t xml:space="preserve"> </w:t>
      </w:r>
      <w:r w:rsidR="00091AA2">
        <w:rPr>
          <w:sz w:val="24"/>
          <w:szCs w:val="24"/>
        </w:rPr>
        <w:t>Yes.</w:t>
      </w:r>
    </w:p>
    <w:p w:rsidR="00091AA2" w:rsidRDefault="00765571" w:rsidP="00091AA2">
      <w:pPr>
        <w:rPr>
          <w:b/>
          <w:sz w:val="24"/>
          <w:szCs w:val="24"/>
        </w:rPr>
      </w:pPr>
      <w:r>
        <w:rPr>
          <w:b/>
          <w:sz w:val="24"/>
          <w:szCs w:val="24"/>
        </w:rPr>
        <w:t>Helpful Hints re: Filing Fees</w:t>
      </w:r>
    </w:p>
    <w:p w:rsidR="000545EF" w:rsidRPr="000545EF" w:rsidRDefault="000545EF" w:rsidP="00F859D9">
      <w:pPr>
        <w:pStyle w:val="ListParagraph"/>
        <w:numPr>
          <w:ilvl w:val="0"/>
          <w:numId w:val="11"/>
        </w:numPr>
        <w:rPr>
          <w:sz w:val="24"/>
          <w:szCs w:val="24"/>
        </w:rPr>
      </w:pPr>
      <w:r>
        <w:rPr>
          <w:sz w:val="24"/>
          <w:szCs w:val="24"/>
        </w:rPr>
        <w:t>If you have any questions regarding internet credit card payment procedures, please contact the Court’s financial specialist at (912)</w:t>
      </w:r>
      <w:r w:rsidR="0024281F">
        <w:rPr>
          <w:sz w:val="24"/>
          <w:szCs w:val="24"/>
        </w:rPr>
        <w:t xml:space="preserve"> </w:t>
      </w:r>
      <w:r>
        <w:rPr>
          <w:sz w:val="24"/>
          <w:szCs w:val="24"/>
        </w:rPr>
        <w:t>650-4100.  For technical problems, contact the Court’s Department of Computer Services HelpDesk at (912)</w:t>
      </w:r>
      <w:r w:rsidR="0024281F">
        <w:rPr>
          <w:sz w:val="24"/>
          <w:szCs w:val="24"/>
        </w:rPr>
        <w:t xml:space="preserve"> </w:t>
      </w:r>
      <w:r>
        <w:rPr>
          <w:sz w:val="24"/>
          <w:szCs w:val="24"/>
        </w:rPr>
        <w:t xml:space="preserve">650-4201. </w:t>
      </w:r>
    </w:p>
    <w:p w:rsidR="00981609" w:rsidRDefault="00981609" w:rsidP="00091AA2">
      <w:pPr>
        <w:rPr>
          <w:b/>
          <w:sz w:val="32"/>
          <w:szCs w:val="32"/>
        </w:rPr>
      </w:pPr>
    </w:p>
    <w:p w:rsidR="00354E21" w:rsidRDefault="00354E21" w:rsidP="00091AA2">
      <w:pPr>
        <w:rPr>
          <w:b/>
          <w:sz w:val="32"/>
          <w:szCs w:val="32"/>
        </w:rPr>
      </w:pPr>
      <w:r>
        <w:rPr>
          <w:b/>
          <w:sz w:val="32"/>
          <w:szCs w:val="32"/>
        </w:rPr>
        <w:t>Documents Filed in Error</w:t>
      </w:r>
    </w:p>
    <w:p w:rsidR="007523FA" w:rsidRPr="007523FA" w:rsidRDefault="007523FA" w:rsidP="00091AA2">
      <w:pPr>
        <w:rPr>
          <w:sz w:val="24"/>
          <w:szCs w:val="24"/>
        </w:rPr>
      </w:pPr>
      <w:r>
        <w:rPr>
          <w:sz w:val="24"/>
          <w:szCs w:val="24"/>
        </w:rPr>
        <w:t>Most errors in the CM/ECF system are relatively minor and can be r</w:t>
      </w:r>
      <w:r w:rsidR="00DE7F6C">
        <w:rPr>
          <w:sz w:val="24"/>
          <w:szCs w:val="24"/>
        </w:rPr>
        <w:t>esolved easily when the</w:t>
      </w:r>
      <w:r w:rsidR="009679D8">
        <w:rPr>
          <w:sz w:val="24"/>
          <w:szCs w:val="24"/>
        </w:rPr>
        <w:t xml:space="preserve"> f</w:t>
      </w:r>
      <w:r w:rsidR="00DE7F6C">
        <w:rPr>
          <w:sz w:val="24"/>
          <w:szCs w:val="24"/>
        </w:rPr>
        <w:t>iling user</w:t>
      </w:r>
      <w:r>
        <w:rPr>
          <w:sz w:val="24"/>
          <w:szCs w:val="24"/>
        </w:rPr>
        <w:t xml:space="preserve"> and the Clerk’s Office staff work together.  Time is of the essence when it comes to identifying and correcting errors, in that a mistake can be compounded if not dealt with immediately.</w:t>
      </w:r>
    </w:p>
    <w:p w:rsidR="00354E21" w:rsidRDefault="00354E21" w:rsidP="00091AA2">
      <w:pPr>
        <w:rPr>
          <w:b/>
          <w:sz w:val="24"/>
          <w:szCs w:val="24"/>
        </w:rPr>
      </w:pPr>
      <w:r>
        <w:rPr>
          <w:b/>
          <w:sz w:val="24"/>
          <w:szCs w:val="24"/>
        </w:rPr>
        <w:t>Most Common Errors</w:t>
      </w:r>
    </w:p>
    <w:p w:rsidR="007523FA" w:rsidRPr="007523FA" w:rsidRDefault="007523FA" w:rsidP="00F859D9">
      <w:pPr>
        <w:pStyle w:val="ListParagraph"/>
        <w:numPr>
          <w:ilvl w:val="0"/>
          <w:numId w:val="27"/>
        </w:numPr>
        <w:rPr>
          <w:b/>
          <w:sz w:val="24"/>
          <w:szCs w:val="24"/>
        </w:rPr>
      </w:pPr>
      <w:r>
        <w:rPr>
          <w:sz w:val="24"/>
          <w:szCs w:val="24"/>
        </w:rPr>
        <w:t>Incorrect, incomplete, or illegible pdf image filed</w:t>
      </w:r>
    </w:p>
    <w:p w:rsidR="007523FA" w:rsidRPr="007523FA" w:rsidRDefault="007523FA" w:rsidP="00F859D9">
      <w:pPr>
        <w:pStyle w:val="ListParagraph"/>
        <w:numPr>
          <w:ilvl w:val="0"/>
          <w:numId w:val="27"/>
        </w:numPr>
        <w:rPr>
          <w:b/>
          <w:sz w:val="24"/>
          <w:szCs w:val="24"/>
        </w:rPr>
      </w:pPr>
      <w:r>
        <w:rPr>
          <w:sz w:val="24"/>
          <w:szCs w:val="24"/>
        </w:rPr>
        <w:t>Incorrect filing/docket event used</w:t>
      </w:r>
    </w:p>
    <w:p w:rsidR="007523FA" w:rsidRPr="007523FA" w:rsidRDefault="007523FA" w:rsidP="00F859D9">
      <w:pPr>
        <w:pStyle w:val="ListParagraph"/>
        <w:numPr>
          <w:ilvl w:val="0"/>
          <w:numId w:val="27"/>
        </w:numPr>
        <w:rPr>
          <w:b/>
          <w:sz w:val="24"/>
          <w:szCs w:val="24"/>
        </w:rPr>
      </w:pPr>
      <w:r>
        <w:rPr>
          <w:sz w:val="24"/>
          <w:szCs w:val="24"/>
        </w:rPr>
        <w:t>Document filed in the wrong case</w:t>
      </w:r>
    </w:p>
    <w:p w:rsidR="007523FA" w:rsidRPr="007523FA" w:rsidRDefault="007523FA" w:rsidP="00F859D9">
      <w:pPr>
        <w:pStyle w:val="ListParagraph"/>
        <w:numPr>
          <w:ilvl w:val="0"/>
          <w:numId w:val="27"/>
        </w:numPr>
        <w:rPr>
          <w:b/>
          <w:sz w:val="24"/>
          <w:szCs w:val="24"/>
        </w:rPr>
      </w:pPr>
      <w:r>
        <w:rPr>
          <w:sz w:val="24"/>
          <w:szCs w:val="24"/>
        </w:rPr>
        <w:t>Document not signed with actual signature or electronic signature “s/”</w:t>
      </w:r>
    </w:p>
    <w:p w:rsidR="007523FA" w:rsidRPr="007523FA" w:rsidRDefault="007523FA" w:rsidP="00F859D9">
      <w:pPr>
        <w:pStyle w:val="ListParagraph"/>
        <w:numPr>
          <w:ilvl w:val="0"/>
          <w:numId w:val="27"/>
        </w:numPr>
        <w:rPr>
          <w:b/>
          <w:sz w:val="24"/>
          <w:szCs w:val="24"/>
        </w:rPr>
      </w:pPr>
      <w:r>
        <w:rPr>
          <w:sz w:val="24"/>
          <w:szCs w:val="24"/>
        </w:rPr>
        <w:t>Improper forms used for filing</w:t>
      </w:r>
    </w:p>
    <w:p w:rsidR="007523FA" w:rsidRPr="007523FA" w:rsidRDefault="007523FA" w:rsidP="00F859D9">
      <w:pPr>
        <w:pStyle w:val="ListParagraph"/>
        <w:numPr>
          <w:ilvl w:val="0"/>
          <w:numId w:val="27"/>
        </w:numPr>
        <w:rPr>
          <w:b/>
          <w:sz w:val="24"/>
          <w:szCs w:val="24"/>
        </w:rPr>
      </w:pPr>
      <w:r>
        <w:rPr>
          <w:sz w:val="24"/>
          <w:szCs w:val="24"/>
        </w:rPr>
        <w:lastRenderedPageBreak/>
        <w:t>Name, alias, or address of debtor in CM/ECF does not match petition</w:t>
      </w:r>
    </w:p>
    <w:p w:rsidR="007523FA" w:rsidRPr="007523FA" w:rsidRDefault="007523FA" w:rsidP="00F859D9">
      <w:pPr>
        <w:pStyle w:val="ListParagraph"/>
        <w:numPr>
          <w:ilvl w:val="0"/>
          <w:numId w:val="27"/>
        </w:numPr>
        <w:rPr>
          <w:b/>
          <w:sz w:val="24"/>
          <w:szCs w:val="24"/>
        </w:rPr>
      </w:pPr>
      <w:r>
        <w:rPr>
          <w:sz w:val="24"/>
          <w:szCs w:val="24"/>
        </w:rPr>
        <w:t>Required or referenced attachments are missing.</w:t>
      </w:r>
    </w:p>
    <w:p w:rsidR="007523FA" w:rsidRDefault="007523FA" w:rsidP="007523FA">
      <w:pPr>
        <w:rPr>
          <w:sz w:val="24"/>
          <w:szCs w:val="24"/>
        </w:rPr>
      </w:pPr>
      <w:r>
        <w:rPr>
          <w:b/>
          <w:sz w:val="24"/>
          <w:szCs w:val="24"/>
        </w:rPr>
        <w:t>Deficiency Notices</w:t>
      </w:r>
    </w:p>
    <w:p w:rsidR="007523FA" w:rsidRDefault="007523FA" w:rsidP="007523FA">
      <w:pPr>
        <w:rPr>
          <w:sz w:val="24"/>
          <w:szCs w:val="24"/>
        </w:rPr>
      </w:pPr>
      <w:r>
        <w:rPr>
          <w:sz w:val="24"/>
          <w:szCs w:val="24"/>
        </w:rPr>
        <w:t xml:space="preserve">Error notification will usually come in the form of a “Notice of Defective Pleading” entered on the docket. The notice will contain the case number, name of document filed, and the nature of the </w:t>
      </w:r>
      <w:r w:rsidR="00DE7F6C">
        <w:rPr>
          <w:sz w:val="24"/>
          <w:szCs w:val="24"/>
        </w:rPr>
        <w:t>error, and will inform the Filing user</w:t>
      </w:r>
      <w:r>
        <w:rPr>
          <w:sz w:val="24"/>
          <w:szCs w:val="24"/>
        </w:rPr>
        <w:t xml:space="preserve"> if corrective action is necessary.</w:t>
      </w:r>
    </w:p>
    <w:p w:rsidR="007523FA" w:rsidRPr="007523FA" w:rsidRDefault="007523FA" w:rsidP="007523FA">
      <w:pPr>
        <w:rPr>
          <w:sz w:val="24"/>
          <w:szCs w:val="24"/>
        </w:rPr>
      </w:pPr>
      <w:r>
        <w:rPr>
          <w:sz w:val="24"/>
          <w:szCs w:val="24"/>
        </w:rPr>
        <w:t>The nature of the corrective action needed usually depends on what type of error is identified.  Normally, you will be asked to re-file or amend the document.  There may be some instances, however, that you will be asked to withdraw the document.  For instance, withdrawing the document is usually necessary when the document is filed in the wrong case.</w:t>
      </w:r>
    </w:p>
    <w:p w:rsidR="00EA429E" w:rsidRDefault="00EA429E" w:rsidP="00C444DB">
      <w:pPr>
        <w:rPr>
          <w:b/>
          <w:sz w:val="32"/>
          <w:szCs w:val="32"/>
          <w:u w:val="single"/>
        </w:rPr>
      </w:pPr>
    </w:p>
    <w:p w:rsidR="00EA429E" w:rsidRDefault="00EA429E" w:rsidP="00C444DB">
      <w:pPr>
        <w:rPr>
          <w:b/>
          <w:sz w:val="32"/>
          <w:szCs w:val="32"/>
          <w:u w:val="single"/>
        </w:rPr>
      </w:pPr>
    </w:p>
    <w:p w:rsidR="00EA429E" w:rsidRDefault="00EA429E" w:rsidP="00C444DB">
      <w:pPr>
        <w:rPr>
          <w:b/>
          <w:sz w:val="32"/>
          <w:szCs w:val="32"/>
          <w:u w:val="single"/>
        </w:rPr>
      </w:pPr>
    </w:p>
    <w:p w:rsidR="00EA429E" w:rsidRDefault="00EA429E" w:rsidP="00C444DB">
      <w:pPr>
        <w:rPr>
          <w:b/>
          <w:sz w:val="32"/>
          <w:szCs w:val="32"/>
          <w:u w:val="single"/>
        </w:rPr>
      </w:pPr>
    </w:p>
    <w:p w:rsidR="00EA429E" w:rsidRDefault="00EA429E" w:rsidP="00C444DB">
      <w:pPr>
        <w:rPr>
          <w:b/>
          <w:sz w:val="32"/>
          <w:szCs w:val="32"/>
          <w:u w:val="single"/>
        </w:rPr>
      </w:pPr>
    </w:p>
    <w:p w:rsidR="00EA429E" w:rsidRDefault="00EA429E" w:rsidP="00C444DB">
      <w:pPr>
        <w:rPr>
          <w:b/>
          <w:sz w:val="32"/>
          <w:szCs w:val="32"/>
          <w:u w:val="single"/>
        </w:rPr>
      </w:pPr>
    </w:p>
    <w:p w:rsidR="00EA429E" w:rsidRDefault="00EA429E" w:rsidP="00C444DB">
      <w:pPr>
        <w:rPr>
          <w:b/>
          <w:sz w:val="32"/>
          <w:szCs w:val="32"/>
          <w:u w:val="single"/>
        </w:rPr>
      </w:pPr>
    </w:p>
    <w:p w:rsidR="00EA429E" w:rsidRDefault="00EA429E" w:rsidP="00C444DB">
      <w:pPr>
        <w:rPr>
          <w:b/>
          <w:sz w:val="32"/>
          <w:szCs w:val="32"/>
          <w:u w:val="single"/>
        </w:rPr>
      </w:pPr>
    </w:p>
    <w:p w:rsidR="00BB53E3" w:rsidRDefault="00BB53E3" w:rsidP="00C444DB">
      <w:pPr>
        <w:rPr>
          <w:b/>
          <w:sz w:val="32"/>
          <w:szCs w:val="32"/>
          <w:u w:val="single"/>
        </w:rPr>
      </w:pPr>
    </w:p>
    <w:p w:rsidR="00EA429E" w:rsidRDefault="00EA429E" w:rsidP="00C444DB">
      <w:pPr>
        <w:rPr>
          <w:b/>
          <w:sz w:val="32"/>
          <w:szCs w:val="32"/>
          <w:u w:val="single"/>
        </w:rPr>
      </w:pPr>
    </w:p>
    <w:p w:rsidR="00EA429E" w:rsidRDefault="00EA429E" w:rsidP="00C444DB">
      <w:pPr>
        <w:rPr>
          <w:b/>
          <w:sz w:val="32"/>
          <w:szCs w:val="32"/>
          <w:u w:val="single"/>
        </w:rPr>
      </w:pPr>
    </w:p>
    <w:p w:rsidR="00BB53E3" w:rsidRDefault="00BB53E3" w:rsidP="00C444DB">
      <w:pPr>
        <w:rPr>
          <w:b/>
          <w:sz w:val="32"/>
          <w:szCs w:val="32"/>
          <w:u w:val="single"/>
        </w:rPr>
      </w:pPr>
    </w:p>
    <w:p w:rsidR="00B3696C" w:rsidRDefault="00B3696C" w:rsidP="00C444DB">
      <w:pPr>
        <w:rPr>
          <w:b/>
          <w:sz w:val="32"/>
          <w:szCs w:val="32"/>
          <w:u w:val="single"/>
        </w:rPr>
      </w:pPr>
    </w:p>
    <w:p w:rsidR="00C444DB" w:rsidRDefault="00C444DB" w:rsidP="00C444DB">
      <w:pPr>
        <w:rPr>
          <w:b/>
          <w:sz w:val="32"/>
          <w:szCs w:val="32"/>
        </w:rPr>
      </w:pPr>
      <w:r>
        <w:rPr>
          <w:b/>
          <w:sz w:val="32"/>
          <w:szCs w:val="32"/>
          <w:u w:val="single"/>
        </w:rPr>
        <w:lastRenderedPageBreak/>
        <w:t>Appendix A</w:t>
      </w:r>
      <w:r>
        <w:rPr>
          <w:b/>
          <w:sz w:val="32"/>
          <w:szCs w:val="32"/>
        </w:rPr>
        <w:t>: CM/ECF Glossary</w:t>
      </w:r>
    </w:p>
    <w:p w:rsidR="00C444DB" w:rsidRPr="00C444DB" w:rsidRDefault="00C444DB" w:rsidP="00F859D9">
      <w:pPr>
        <w:pStyle w:val="ListParagraph"/>
        <w:numPr>
          <w:ilvl w:val="0"/>
          <w:numId w:val="18"/>
        </w:numPr>
        <w:rPr>
          <w:b/>
          <w:sz w:val="24"/>
          <w:szCs w:val="24"/>
        </w:rPr>
      </w:pPr>
      <w:r>
        <w:rPr>
          <w:b/>
          <w:sz w:val="24"/>
          <w:szCs w:val="24"/>
        </w:rPr>
        <w:t xml:space="preserve">Adobe Acrobat:  </w:t>
      </w:r>
      <w:r>
        <w:rPr>
          <w:sz w:val="24"/>
          <w:szCs w:val="24"/>
        </w:rPr>
        <w:t>application used almost universally to create and view “PDF” documents.  “Adobe” created the ‘PDF’ format.</w:t>
      </w:r>
    </w:p>
    <w:p w:rsidR="00C444DB" w:rsidRPr="00C444DB" w:rsidRDefault="00C444DB" w:rsidP="00F859D9">
      <w:pPr>
        <w:pStyle w:val="ListParagraph"/>
        <w:numPr>
          <w:ilvl w:val="0"/>
          <w:numId w:val="18"/>
        </w:numPr>
        <w:rPr>
          <w:b/>
          <w:sz w:val="24"/>
          <w:szCs w:val="24"/>
        </w:rPr>
      </w:pPr>
      <w:r>
        <w:rPr>
          <w:b/>
          <w:sz w:val="24"/>
          <w:szCs w:val="24"/>
        </w:rPr>
        <w:t xml:space="preserve">Attachment: </w:t>
      </w:r>
      <w:r>
        <w:rPr>
          <w:sz w:val="24"/>
          <w:szCs w:val="24"/>
        </w:rPr>
        <w:t>an additional supporting document filed electronically with a pleading.  Proposed orders can be attachments to motions and applications.</w:t>
      </w:r>
    </w:p>
    <w:p w:rsidR="00C444DB" w:rsidRPr="00C444DB" w:rsidRDefault="0052067B" w:rsidP="00F859D9">
      <w:pPr>
        <w:pStyle w:val="ListParagraph"/>
        <w:numPr>
          <w:ilvl w:val="0"/>
          <w:numId w:val="18"/>
        </w:numPr>
        <w:rPr>
          <w:b/>
          <w:sz w:val="24"/>
          <w:szCs w:val="24"/>
        </w:rPr>
      </w:pPr>
      <w:r>
        <w:rPr>
          <w:b/>
          <w:sz w:val="24"/>
          <w:szCs w:val="24"/>
        </w:rPr>
        <w:t>Automatic E</w:t>
      </w:r>
      <w:r w:rsidR="00C444DB">
        <w:rPr>
          <w:b/>
          <w:sz w:val="24"/>
          <w:szCs w:val="24"/>
        </w:rPr>
        <w:t xml:space="preserve">mail Notification: </w:t>
      </w:r>
      <w:r w:rsidR="00C444DB">
        <w:rPr>
          <w:sz w:val="24"/>
          <w:szCs w:val="24"/>
        </w:rPr>
        <w:t>a CM/ECF feature that permits any user to receive notification of the fil</w:t>
      </w:r>
      <w:r>
        <w:rPr>
          <w:sz w:val="24"/>
          <w:szCs w:val="24"/>
        </w:rPr>
        <w:t>ing of a case or document via e</w:t>
      </w:r>
      <w:r w:rsidR="00C444DB">
        <w:rPr>
          <w:sz w:val="24"/>
          <w:szCs w:val="24"/>
        </w:rPr>
        <w:t>mail.  Users can choose to receive separate notifications throughout the day or an end-of-day summary.</w:t>
      </w:r>
    </w:p>
    <w:p w:rsidR="00C444DB" w:rsidRPr="00C444DB" w:rsidRDefault="00C444DB" w:rsidP="00F859D9">
      <w:pPr>
        <w:pStyle w:val="ListParagraph"/>
        <w:numPr>
          <w:ilvl w:val="0"/>
          <w:numId w:val="18"/>
        </w:numPr>
        <w:rPr>
          <w:b/>
          <w:sz w:val="24"/>
          <w:szCs w:val="24"/>
        </w:rPr>
      </w:pPr>
      <w:r>
        <w:rPr>
          <w:b/>
          <w:sz w:val="24"/>
          <w:szCs w:val="24"/>
        </w:rPr>
        <w:t xml:space="preserve">Browse: </w:t>
      </w:r>
      <w:r>
        <w:rPr>
          <w:sz w:val="24"/>
          <w:szCs w:val="24"/>
        </w:rPr>
        <w:t>a Windows operation of navigating through directories via a mouse to select a specific file.</w:t>
      </w:r>
    </w:p>
    <w:p w:rsidR="00C444DB" w:rsidRPr="00C444DB" w:rsidRDefault="00C444DB" w:rsidP="00F859D9">
      <w:pPr>
        <w:pStyle w:val="ListParagraph"/>
        <w:numPr>
          <w:ilvl w:val="0"/>
          <w:numId w:val="18"/>
        </w:numPr>
        <w:rPr>
          <w:b/>
          <w:sz w:val="24"/>
          <w:szCs w:val="24"/>
        </w:rPr>
      </w:pPr>
      <w:r>
        <w:rPr>
          <w:b/>
          <w:sz w:val="24"/>
          <w:szCs w:val="24"/>
        </w:rPr>
        <w:t xml:space="preserve">Browser: </w:t>
      </w:r>
      <w:r>
        <w:rPr>
          <w:sz w:val="24"/>
          <w:szCs w:val="24"/>
        </w:rPr>
        <w:t>a software program which provides a user-friendly interface allowing a user to access information and services available on the Internet.  The browser programs interpret Hypertext Markup Language (HTML) documents delivered from Web servers.</w:t>
      </w:r>
    </w:p>
    <w:p w:rsidR="00C444DB" w:rsidRPr="00C444DB" w:rsidRDefault="00C444DB" w:rsidP="00F859D9">
      <w:pPr>
        <w:pStyle w:val="ListParagraph"/>
        <w:numPr>
          <w:ilvl w:val="0"/>
          <w:numId w:val="18"/>
        </w:numPr>
        <w:rPr>
          <w:b/>
          <w:sz w:val="24"/>
          <w:szCs w:val="24"/>
        </w:rPr>
      </w:pPr>
      <w:r>
        <w:rPr>
          <w:b/>
          <w:sz w:val="24"/>
          <w:szCs w:val="24"/>
        </w:rPr>
        <w:t xml:space="preserve">Category: </w:t>
      </w:r>
      <w:r>
        <w:rPr>
          <w:sz w:val="24"/>
          <w:szCs w:val="24"/>
        </w:rPr>
        <w:t>in CM/ECF, a classification of similar document types.  Category selections appear as hypertext links under the Bankruptcy and Adversary menu selections.</w:t>
      </w:r>
    </w:p>
    <w:p w:rsidR="00C444DB" w:rsidRPr="00C444DB" w:rsidRDefault="00C444DB" w:rsidP="00F859D9">
      <w:pPr>
        <w:pStyle w:val="ListParagraph"/>
        <w:numPr>
          <w:ilvl w:val="0"/>
          <w:numId w:val="18"/>
        </w:numPr>
        <w:rPr>
          <w:b/>
          <w:sz w:val="24"/>
          <w:szCs w:val="24"/>
        </w:rPr>
      </w:pPr>
      <w:r>
        <w:rPr>
          <w:b/>
          <w:sz w:val="24"/>
          <w:szCs w:val="24"/>
        </w:rPr>
        <w:t xml:space="preserve">CBT: </w:t>
      </w:r>
      <w:r>
        <w:rPr>
          <w:sz w:val="24"/>
          <w:szCs w:val="24"/>
        </w:rPr>
        <w:t>a CBT (computer-based training) is an online learning application accessed over a local area network (LAN) or from a CD.  When a CBT is accessed online, it is referred to as web-based training or a WBT.</w:t>
      </w:r>
    </w:p>
    <w:p w:rsidR="00C444DB" w:rsidRPr="007839E9" w:rsidRDefault="007839E9" w:rsidP="00F859D9">
      <w:pPr>
        <w:pStyle w:val="ListParagraph"/>
        <w:numPr>
          <w:ilvl w:val="0"/>
          <w:numId w:val="18"/>
        </w:numPr>
        <w:rPr>
          <w:b/>
          <w:sz w:val="24"/>
          <w:szCs w:val="24"/>
        </w:rPr>
      </w:pPr>
      <w:r>
        <w:rPr>
          <w:b/>
          <w:sz w:val="24"/>
          <w:szCs w:val="24"/>
        </w:rPr>
        <w:t>Check Box</w:t>
      </w:r>
      <w:r>
        <w:rPr>
          <w:sz w:val="24"/>
          <w:szCs w:val="24"/>
        </w:rPr>
        <w:t>: a control object a user can click to include choices from a list.  Check boxes are designed so that users can choose one or more items from a list.</w:t>
      </w:r>
    </w:p>
    <w:p w:rsidR="007839E9" w:rsidRPr="009679D8" w:rsidRDefault="007839E9" w:rsidP="00F859D9">
      <w:pPr>
        <w:pStyle w:val="ListParagraph"/>
        <w:numPr>
          <w:ilvl w:val="0"/>
          <w:numId w:val="18"/>
        </w:numPr>
        <w:rPr>
          <w:b/>
          <w:sz w:val="24"/>
          <w:szCs w:val="24"/>
        </w:rPr>
      </w:pPr>
      <w:r>
        <w:rPr>
          <w:b/>
          <w:sz w:val="24"/>
          <w:szCs w:val="24"/>
        </w:rPr>
        <w:t>CM/ECF</w:t>
      </w:r>
      <w:r>
        <w:t xml:space="preserve">: </w:t>
      </w:r>
      <w:r w:rsidRPr="009679D8">
        <w:rPr>
          <w:sz w:val="24"/>
          <w:szCs w:val="24"/>
        </w:rPr>
        <w:t>Case Management/Electronic Filing; the Administrative Office’s application for filing cases and documents electronically via the Internet.</w:t>
      </w:r>
    </w:p>
    <w:p w:rsidR="007839E9" w:rsidRPr="007839E9" w:rsidRDefault="007839E9" w:rsidP="00F859D9">
      <w:pPr>
        <w:pStyle w:val="ListParagraph"/>
        <w:numPr>
          <w:ilvl w:val="0"/>
          <w:numId w:val="18"/>
        </w:numPr>
        <w:rPr>
          <w:b/>
          <w:sz w:val="24"/>
          <w:szCs w:val="24"/>
        </w:rPr>
      </w:pPr>
      <w:r w:rsidRPr="009679D8">
        <w:rPr>
          <w:b/>
          <w:sz w:val="24"/>
          <w:szCs w:val="24"/>
        </w:rPr>
        <w:t>D</w:t>
      </w:r>
      <w:r>
        <w:rPr>
          <w:b/>
          <w:sz w:val="24"/>
          <w:szCs w:val="24"/>
        </w:rPr>
        <w:t xml:space="preserve">efault: </w:t>
      </w:r>
      <w:r>
        <w:rPr>
          <w:sz w:val="24"/>
          <w:szCs w:val="24"/>
        </w:rPr>
        <w:t>a common suggested value displayed by CM/ECF on a screen.  Many fields in CM/ECF have common values suggested; if correct, users may accept them, or if incorrect, may type over them.</w:t>
      </w:r>
    </w:p>
    <w:p w:rsidR="007839E9" w:rsidRPr="007A5414" w:rsidRDefault="007839E9" w:rsidP="00F859D9">
      <w:pPr>
        <w:pStyle w:val="ListParagraph"/>
        <w:numPr>
          <w:ilvl w:val="0"/>
          <w:numId w:val="18"/>
        </w:numPr>
        <w:rPr>
          <w:b/>
          <w:sz w:val="24"/>
          <w:szCs w:val="24"/>
        </w:rPr>
      </w:pPr>
      <w:r>
        <w:rPr>
          <w:b/>
          <w:sz w:val="24"/>
          <w:szCs w:val="24"/>
        </w:rPr>
        <w:t xml:space="preserve">Document Type: </w:t>
      </w:r>
      <w:r>
        <w:rPr>
          <w:sz w:val="24"/>
          <w:szCs w:val="24"/>
        </w:rPr>
        <w:t>In CM/ECF, a specific</w:t>
      </w:r>
      <w:r w:rsidR="007A5414">
        <w:rPr>
          <w:sz w:val="24"/>
          <w:szCs w:val="24"/>
        </w:rPr>
        <w:t xml:space="preserve"> filing or event with similar characteristics within a case which behaves uniquely from other document types.</w:t>
      </w:r>
    </w:p>
    <w:p w:rsidR="007A5414" w:rsidRPr="007A5414" w:rsidRDefault="007A5414" w:rsidP="00F859D9">
      <w:pPr>
        <w:pStyle w:val="ListParagraph"/>
        <w:numPr>
          <w:ilvl w:val="0"/>
          <w:numId w:val="18"/>
        </w:numPr>
        <w:rPr>
          <w:b/>
          <w:sz w:val="24"/>
          <w:szCs w:val="24"/>
        </w:rPr>
      </w:pPr>
      <w:r>
        <w:rPr>
          <w:b/>
          <w:sz w:val="24"/>
          <w:szCs w:val="24"/>
        </w:rPr>
        <w:t xml:space="preserve">Drop Down Box: </w:t>
      </w:r>
      <w:r>
        <w:rPr>
          <w:sz w:val="24"/>
          <w:szCs w:val="24"/>
        </w:rPr>
        <w:t>a window listing selections of data alphabetically in a text box.  Drop down boxes are used throughout CM/ECF for making selections.  When you see the selection you wish to make, click it to highlight it.  To make multiple selections, hold the CTRL (control) key down when making second, third, etc. selections.</w:t>
      </w:r>
    </w:p>
    <w:p w:rsidR="007A5414" w:rsidRPr="00120DC9" w:rsidRDefault="007A5414" w:rsidP="00F859D9">
      <w:pPr>
        <w:pStyle w:val="ListParagraph"/>
        <w:numPr>
          <w:ilvl w:val="0"/>
          <w:numId w:val="18"/>
        </w:numPr>
        <w:rPr>
          <w:b/>
          <w:sz w:val="24"/>
          <w:szCs w:val="24"/>
        </w:rPr>
      </w:pPr>
      <w:r>
        <w:rPr>
          <w:b/>
          <w:sz w:val="24"/>
          <w:szCs w:val="24"/>
        </w:rPr>
        <w:t>Hypertext (HTML) Link:</w:t>
      </w:r>
      <w:r w:rsidR="00120DC9">
        <w:rPr>
          <w:sz w:val="24"/>
          <w:szCs w:val="24"/>
        </w:rPr>
        <w:t xml:space="preserve"> a URL embedded in an html (hypertext markup language) document, most often underlined.  It permits the user to move from one area (or topic) to another in a web-based program.</w:t>
      </w:r>
    </w:p>
    <w:p w:rsidR="00120DC9" w:rsidRPr="008B4A4C" w:rsidRDefault="00120DC9" w:rsidP="00F859D9">
      <w:pPr>
        <w:pStyle w:val="ListParagraph"/>
        <w:numPr>
          <w:ilvl w:val="0"/>
          <w:numId w:val="18"/>
        </w:numPr>
        <w:rPr>
          <w:b/>
          <w:sz w:val="24"/>
          <w:szCs w:val="24"/>
        </w:rPr>
      </w:pPr>
      <w:r>
        <w:rPr>
          <w:b/>
          <w:sz w:val="24"/>
          <w:szCs w:val="24"/>
        </w:rPr>
        <w:t xml:space="preserve">MR: </w:t>
      </w:r>
      <w:r>
        <w:rPr>
          <w:sz w:val="24"/>
          <w:szCs w:val="24"/>
        </w:rPr>
        <w:t>software modification request; the format method used in the courts by users to ask for changes in the program.  Changes can be either enhancements or the discovery of a functional program error.</w:t>
      </w:r>
      <w:r w:rsidR="00C1301F">
        <w:rPr>
          <w:sz w:val="24"/>
          <w:szCs w:val="24"/>
        </w:rPr>
        <w:t xml:space="preserve">  </w:t>
      </w:r>
    </w:p>
    <w:p w:rsidR="008B4A4C" w:rsidRPr="00B72CA7" w:rsidRDefault="00B72CA7" w:rsidP="00F859D9">
      <w:pPr>
        <w:pStyle w:val="ListParagraph"/>
        <w:numPr>
          <w:ilvl w:val="0"/>
          <w:numId w:val="18"/>
        </w:numPr>
        <w:rPr>
          <w:b/>
          <w:sz w:val="24"/>
          <w:szCs w:val="24"/>
        </w:rPr>
      </w:pPr>
      <w:r>
        <w:rPr>
          <w:b/>
          <w:sz w:val="24"/>
          <w:szCs w:val="24"/>
        </w:rPr>
        <w:lastRenderedPageBreak/>
        <w:t xml:space="preserve">Notice of Bankruptcy Case Filing: </w:t>
      </w:r>
      <w:r>
        <w:rPr>
          <w:sz w:val="24"/>
          <w:szCs w:val="24"/>
        </w:rPr>
        <w:t>a CM/ECF document that is generated at case opening with all the substantive information of the case.  The E</w:t>
      </w:r>
      <w:r w:rsidR="00330EA6">
        <w:rPr>
          <w:sz w:val="24"/>
          <w:szCs w:val="24"/>
        </w:rPr>
        <w:t>ntry Date appears on the local C</w:t>
      </w:r>
      <w:r>
        <w:rPr>
          <w:sz w:val="24"/>
          <w:szCs w:val="24"/>
        </w:rPr>
        <w:t>ourt seal displayed on this formal notice.  When the petition is submitted by an attorney, both the date and the time of filing appear.  This official document can be used to enforce collection and foreclosure activities of creditors.</w:t>
      </w:r>
    </w:p>
    <w:p w:rsidR="00B72CA7" w:rsidRPr="00B72CA7" w:rsidRDefault="00B72CA7" w:rsidP="00F859D9">
      <w:pPr>
        <w:pStyle w:val="ListParagraph"/>
        <w:numPr>
          <w:ilvl w:val="0"/>
          <w:numId w:val="18"/>
        </w:numPr>
        <w:rPr>
          <w:b/>
          <w:sz w:val="24"/>
          <w:szCs w:val="24"/>
        </w:rPr>
      </w:pPr>
      <w:r>
        <w:rPr>
          <w:b/>
          <w:sz w:val="24"/>
          <w:szCs w:val="24"/>
        </w:rPr>
        <w:t xml:space="preserve">Notice of Electronic Filing: </w:t>
      </w:r>
      <w:r>
        <w:rPr>
          <w:sz w:val="24"/>
          <w:szCs w:val="24"/>
        </w:rPr>
        <w:t>an electronic document produced by CM/ECF which certifies filing of all documents and claims with the U.S. Bankruptcy Court.  All parties requesting electronic notification can be sent this certification via electronic mail.</w:t>
      </w:r>
    </w:p>
    <w:p w:rsidR="00B72CA7" w:rsidRPr="00B72CA7" w:rsidRDefault="00B72CA7" w:rsidP="00F859D9">
      <w:pPr>
        <w:pStyle w:val="ListParagraph"/>
        <w:numPr>
          <w:ilvl w:val="0"/>
          <w:numId w:val="18"/>
        </w:numPr>
        <w:rPr>
          <w:b/>
          <w:sz w:val="24"/>
          <w:szCs w:val="24"/>
        </w:rPr>
      </w:pPr>
      <w:r>
        <w:rPr>
          <w:b/>
          <w:sz w:val="24"/>
          <w:szCs w:val="24"/>
        </w:rPr>
        <w:t xml:space="preserve">PDF Document: </w:t>
      </w:r>
      <w:r>
        <w:rPr>
          <w:sz w:val="24"/>
          <w:szCs w:val="24"/>
        </w:rPr>
        <w:t>a “portable document formatted” document; a type of imaged document created by Adobe Acrobat.  Each document is secured with a unique encrypted key.  All documents in CM/ECF must be in “PDF” format, with the exception of the creditor matrix, which must be uploaded in a text (.txt) format.</w:t>
      </w:r>
    </w:p>
    <w:p w:rsidR="00B72CA7" w:rsidRPr="00B72CA7" w:rsidRDefault="00B72CA7" w:rsidP="00F859D9">
      <w:pPr>
        <w:pStyle w:val="ListParagraph"/>
        <w:numPr>
          <w:ilvl w:val="0"/>
          <w:numId w:val="18"/>
        </w:numPr>
        <w:rPr>
          <w:b/>
          <w:sz w:val="24"/>
          <w:szCs w:val="24"/>
        </w:rPr>
      </w:pPr>
      <w:r>
        <w:rPr>
          <w:b/>
          <w:sz w:val="24"/>
          <w:szCs w:val="24"/>
        </w:rPr>
        <w:t xml:space="preserve">Radio button: </w:t>
      </w:r>
      <w:r>
        <w:rPr>
          <w:sz w:val="24"/>
          <w:szCs w:val="24"/>
        </w:rPr>
        <w:t>a round selection button used to choose items from a list.  Radio buttons are designed so that users can choose only one item.</w:t>
      </w:r>
    </w:p>
    <w:p w:rsidR="00B72CA7" w:rsidRDefault="00B72CA7" w:rsidP="00F859D9">
      <w:pPr>
        <w:pStyle w:val="ListParagraph"/>
        <w:numPr>
          <w:ilvl w:val="0"/>
          <w:numId w:val="18"/>
        </w:numPr>
        <w:rPr>
          <w:b/>
          <w:sz w:val="24"/>
          <w:szCs w:val="24"/>
        </w:rPr>
      </w:pPr>
      <w:r>
        <w:rPr>
          <w:b/>
          <w:sz w:val="24"/>
          <w:szCs w:val="24"/>
        </w:rPr>
        <w:t xml:space="preserve">URL: </w:t>
      </w:r>
      <w:r>
        <w:rPr>
          <w:sz w:val="24"/>
          <w:szCs w:val="24"/>
        </w:rPr>
        <w:t xml:space="preserve">Universal Resource Locator; URLs are the naming scheme used to find web pages.  A URL is similar to a street address.  The URL for the Georgia Southern Bankruptcy Court is </w:t>
      </w:r>
      <w:hyperlink r:id="rId46" w:history="1">
        <w:r w:rsidRPr="0039500D">
          <w:rPr>
            <w:rStyle w:val="Hyperlink"/>
            <w:sz w:val="24"/>
            <w:szCs w:val="24"/>
          </w:rPr>
          <w:t>www.gasb.uscourts.gov</w:t>
        </w:r>
      </w:hyperlink>
      <w:r>
        <w:rPr>
          <w:sz w:val="24"/>
          <w:szCs w:val="24"/>
        </w:rPr>
        <w:t>.</w:t>
      </w:r>
    </w:p>
    <w:p w:rsidR="00C444DB" w:rsidRDefault="00C444DB">
      <w:pPr>
        <w:rPr>
          <w:b/>
          <w:sz w:val="32"/>
          <w:szCs w:val="32"/>
          <w:u w:val="single"/>
        </w:rPr>
      </w:pPr>
      <w:r>
        <w:rPr>
          <w:b/>
          <w:sz w:val="32"/>
          <w:szCs w:val="32"/>
          <w:u w:val="single"/>
        </w:rPr>
        <w:br w:type="page"/>
      </w:r>
    </w:p>
    <w:p w:rsidR="004D5BF4" w:rsidRDefault="004806D5" w:rsidP="004806D5">
      <w:pPr>
        <w:rPr>
          <w:b/>
          <w:sz w:val="32"/>
          <w:szCs w:val="32"/>
        </w:rPr>
      </w:pPr>
      <w:r>
        <w:rPr>
          <w:b/>
          <w:sz w:val="32"/>
          <w:szCs w:val="32"/>
          <w:u w:val="single"/>
        </w:rPr>
        <w:lastRenderedPageBreak/>
        <w:t xml:space="preserve">Appendix </w:t>
      </w:r>
      <w:r w:rsidR="0029073C">
        <w:rPr>
          <w:b/>
          <w:sz w:val="32"/>
          <w:szCs w:val="32"/>
          <w:u w:val="single"/>
        </w:rPr>
        <w:t>B</w:t>
      </w:r>
      <w:r>
        <w:rPr>
          <w:b/>
          <w:sz w:val="32"/>
          <w:szCs w:val="32"/>
        </w:rPr>
        <w:t>: Common Abbreviations and Designations</w:t>
      </w:r>
    </w:p>
    <w:p w:rsidR="004D5BF4" w:rsidRPr="004D5BF4" w:rsidRDefault="004D5BF4" w:rsidP="004D5BF4">
      <w:pPr>
        <w:autoSpaceDE w:val="0"/>
        <w:autoSpaceDN w:val="0"/>
        <w:adjustRightInd w:val="0"/>
        <w:spacing w:before="9" w:after="0" w:line="60" w:lineRule="exact"/>
        <w:rPr>
          <w:rFonts w:ascii="Times New Roman" w:hAnsi="Times New Roman" w:cs="Times New Roman"/>
          <w:sz w:val="6"/>
          <w:szCs w:val="6"/>
        </w:rPr>
      </w:pPr>
    </w:p>
    <w:tbl>
      <w:tblPr>
        <w:tblStyle w:val="TableGrid"/>
        <w:tblW w:w="0" w:type="auto"/>
        <w:tblLook w:val="04A0" w:firstRow="1" w:lastRow="0" w:firstColumn="1" w:lastColumn="0" w:noHBand="0" w:noVBand="1"/>
      </w:tblPr>
      <w:tblGrid>
        <w:gridCol w:w="2808"/>
        <w:gridCol w:w="1517"/>
      </w:tblGrid>
      <w:tr w:rsidR="00C16E01" w:rsidTr="00B634B8">
        <w:tc>
          <w:tcPr>
            <w:tcW w:w="2808" w:type="dxa"/>
          </w:tcPr>
          <w:p w:rsidR="00C16E01" w:rsidRPr="00C16E01" w:rsidRDefault="00C16E01" w:rsidP="00091AA2">
            <w:pPr>
              <w:rPr>
                <w:b/>
                <w:sz w:val="24"/>
                <w:szCs w:val="24"/>
              </w:rPr>
            </w:pPr>
            <w:r w:rsidRPr="00C16E01">
              <w:rPr>
                <w:b/>
                <w:sz w:val="24"/>
                <w:szCs w:val="24"/>
              </w:rPr>
              <w:t>State/Possession</w:t>
            </w:r>
          </w:p>
        </w:tc>
        <w:tc>
          <w:tcPr>
            <w:tcW w:w="1517" w:type="dxa"/>
          </w:tcPr>
          <w:p w:rsidR="00C16E01" w:rsidRPr="00C16E01" w:rsidRDefault="00C16E01" w:rsidP="00C16E01">
            <w:pPr>
              <w:jc w:val="center"/>
              <w:rPr>
                <w:b/>
                <w:sz w:val="24"/>
                <w:szCs w:val="24"/>
              </w:rPr>
            </w:pPr>
            <w:r w:rsidRPr="00C16E01">
              <w:rPr>
                <w:b/>
                <w:sz w:val="24"/>
                <w:szCs w:val="24"/>
              </w:rPr>
              <w:t>Abbreviation</w:t>
            </w:r>
          </w:p>
        </w:tc>
      </w:tr>
      <w:tr w:rsidR="00C16E01" w:rsidTr="00B634B8">
        <w:tc>
          <w:tcPr>
            <w:tcW w:w="2808" w:type="dxa"/>
          </w:tcPr>
          <w:p w:rsidR="00C16E01" w:rsidRPr="00C16E01" w:rsidRDefault="00C16E01" w:rsidP="00091AA2">
            <w:pPr>
              <w:rPr>
                <w:sz w:val="24"/>
                <w:szCs w:val="24"/>
              </w:rPr>
            </w:pPr>
            <w:r>
              <w:rPr>
                <w:sz w:val="24"/>
                <w:szCs w:val="24"/>
              </w:rPr>
              <w:t>Alabama</w:t>
            </w:r>
          </w:p>
        </w:tc>
        <w:tc>
          <w:tcPr>
            <w:tcW w:w="1517" w:type="dxa"/>
          </w:tcPr>
          <w:p w:rsidR="00C16E01" w:rsidRPr="00C16E01" w:rsidRDefault="00C16E01" w:rsidP="00C16E01">
            <w:pPr>
              <w:jc w:val="center"/>
              <w:rPr>
                <w:sz w:val="24"/>
                <w:szCs w:val="24"/>
              </w:rPr>
            </w:pPr>
            <w:r>
              <w:rPr>
                <w:sz w:val="24"/>
                <w:szCs w:val="24"/>
              </w:rPr>
              <w:t>AL</w:t>
            </w:r>
          </w:p>
        </w:tc>
      </w:tr>
      <w:tr w:rsidR="00C16E01" w:rsidTr="00B634B8">
        <w:tc>
          <w:tcPr>
            <w:tcW w:w="2808" w:type="dxa"/>
          </w:tcPr>
          <w:p w:rsidR="00C16E01" w:rsidRPr="00C16E01" w:rsidRDefault="00C16E01" w:rsidP="00091AA2">
            <w:pPr>
              <w:rPr>
                <w:sz w:val="24"/>
                <w:szCs w:val="24"/>
              </w:rPr>
            </w:pPr>
            <w:r>
              <w:rPr>
                <w:sz w:val="24"/>
                <w:szCs w:val="24"/>
              </w:rPr>
              <w:t>Alaska</w:t>
            </w:r>
          </w:p>
        </w:tc>
        <w:tc>
          <w:tcPr>
            <w:tcW w:w="1517" w:type="dxa"/>
          </w:tcPr>
          <w:p w:rsidR="00C16E01" w:rsidRPr="00C16E01" w:rsidRDefault="00C16E01" w:rsidP="00C16E01">
            <w:pPr>
              <w:jc w:val="center"/>
              <w:rPr>
                <w:sz w:val="24"/>
                <w:szCs w:val="24"/>
              </w:rPr>
            </w:pPr>
            <w:r>
              <w:rPr>
                <w:sz w:val="24"/>
                <w:szCs w:val="24"/>
              </w:rPr>
              <w:t>AK</w:t>
            </w:r>
          </w:p>
        </w:tc>
      </w:tr>
      <w:tr w:rsidR="00C16E01" w:rsidTr="00B634B8">
        <w:tc>
          <w:tcPr>
            <w:tcW w:w="2808" w:type="dxa"/>
          </w:tcPr>
          <w:p w:rsidR="00C16E01" w:rsidRPr="00C16E01" w:rsidRDefault="00C16E01" w:rsidP="00091AA2">
            <w:pPr>
              <w:rPr>
                <w:sz w:val="24"/>
                <w:szCs w:val="24"/>
              </w:rPr>
            </w:pPr>
            <w:r>
              <w:rPr>
                <w:sz w:val="24"/>
                <w:szCs w:val="24"/>
              </w:rPr>
              <w:t>American Samoa</w:t>
            </w:r>
          </w:p>
        </w:tc>
        <w:tc>
          <w:tcPr>
            <w:tcW w:w="1517" w:type="dxa"/>
          </w:tcPr>
          <w:p w:rsidR="00C16E01" w:rsidRPr="00C16E01" w:rsidRDefault="00C16E01" w:rsidP="00C16E01">
            <w:pPr>
              <w:jc w:val="center"/>
              <w:rPr>
                <w:sz w:val="24"/>
                <w:szCs w:val="24"/>
              </w:rPr>
            </w:pPr>
            <w:r>
              <w:rPr>
                <w:sz w:val="24"/>
                <w:szCs w:val="24"/>
              </w:rPr>
              <w:t>AS</w:t>
            </w:r>
          </w:p>
        </w:tc>
      </w:tr>
      <w:tr w:rsidR="00C16E01" w:rsidTr="00B634B8">
        <w:tc>
          <w:tcPr>
            <w:tcW w:w="2808" w:type="dxa"/>
          </w:tcPr>
          <w:p w:rsidR="00C16E01" w:rsidRPr="00C16E01" w:rsidRDefault="00C16E01" w:rsidP="00091AA2">
            <w:pPr>
              <w:rPr>
                <w:sz w:val="24"/>
                <w:szCs w:val="24"/>
              </w:rPr>
            </w:pPr>
            <w:r>
              <w:rPr>
                <w:sz w:val="24"/>
                <w:szCs w:val="24"/>
              </w:rPr>
              <w:t>Arizona</w:t>
            </w:r>
          </w:p>
        </w:tc>
        <w:tc>
          <w:tcPr>
            <w:tcW w:w="1517" w:type="dxa"/>
          </w:tcPr>
          <w:p w:rsidR="00C16E01" w:rsidRPr="00C16E01" w:rsidRDefault="00C16E01" w:rsidP="00C16E01">
            <w:pPr>
              <w:jc w:val="center"/>
              <w:rPr>
                <w:sz w:val="24"/>
                <w:szCs w:val="24"/>
              </w:rPr>
            </w:pPr>
            <w:r>
              <w:rPr>
                <w:sz w:val="24"/>
                <w:szCs w:val="24"/>
              </w:rPr>
              <w:t>AZ</w:t>
            </w:r>
          </w:p>
        </w:tc>
      </w:tr>
      <w:tr w:rsidR="00C16E01" w:rsidTr="00B634B8">
        <w:tc>
          <w:tcPr>
            <w:tcW w:w="2808" w:type="dxa"/>
          </w:tcPr>
          <w:p w:rsidR="00C16E01" w:rsidRPr="00C16E01" w:rsidRDefault="00C16E01" w:rsidP="00091AA2">
            <w:pPr>
              <w:rPr>
                <w:sz w:val="24"/>
                <w:szCs w:val="24"/>
              </w:rPr>
            </w:pPr>
            <w:r>
              <w:rPr>
                <w:sz w:val="24"/>
                <w:szCs w:val="24"/>
              </w:rPr>
              <w:t>Arkansas</w:t>
            </w:r>
          </w:p>
        </w:tc>
        <w:tc>
          <w:tcPr>
            <w:tcW w:w="1517" w:type="dxa"/>
          </w:tcPr>
          <w:p w:rsidR="00C16E01" w:rsidRPr="00C16E01" w:rsidRDefault="00C16E01" w:rsidP="00C16E01">
            <w:pPr>
              <w:jc w:val="center"/>
              <w:rPr>
                <w:sz w:val="24"/>
                <w:szCs w:val="24"/>
              </w:rPr>
            </w:pPr>
            <w:r>
              <w:rPr>
                <w:sz w:val="24"/>
                <w:szCs w:val="24"/>
              </w:rPr>
              <w:t>AR</w:t>
            </w:r>
          </w:p>
        </w:tc>
      </w:tr>
      <w:tr w:rsidR="00C16E01" w:rsidTr="00B634B8">
        <w:tc>
          <w:tcPr>
            <w:tcW w:w="2808" w:type="dxa"/>
          </w:tcPr>
          <w:p w:rsidR="00C16E01" w:rsidRPr="00C16E01" w:rsidRDefault="00C16E01" w:rsidP="00091AA2">
            <w:pPr>
              <w:rPr>
                <w:sz w:val="24"/>
                <w:szCs w:val="24"/>
              </w:rPr>
            </w:pPr>
            <w:r>
              <w:rPr>
                <w:sz w:val="24"/>
                <w:szCs w:val="24"/>
              </w:rPr>
              <w:t>California</w:t>
            </w:r>
          </w:p>
        </w:tc>
        <w:tc>
          <w:tcPr>
            <w:tcW w:w="1517" w:type="dxa"/>
          </w:tcPr>
          <w:p w:rsidR="00C16E01" w:rsidRPr="00C16E01" w:rsidRDefault="00C16E01" w:rsidP="00C16E01">
            <w:pPr>
              <w:jc w:val="center"/>
              <w:rPr>
                <w:sz w:val="24"/>
                <w:szCs w:val="24"/>
              </w:rPr>
            </w:pPr>
            <w:r>
              <w:rPr>
                <w:sz w:val="24"/>
                <w:szCs w:val="24"/>
              </w:rPr>
              <w:t>CA</w:t>
            </w:r>
          </w:p>
        </w:tc>
      </w:tr>
      <w:tr w:rsidR="00C16E01" w:rsidTr="00B634B8">
        <w:tc>
          <w:tcPr>
            <w:tcW w:w="2808" w:type="dxa"/>
          </w:tcPr>
          <w:p w:rsidR="00C16E01" w:rsidRPr="00C16E01" w:rsidRDefault="00C16E01" w:rsidP="00091AA2">
            <w:pPr>
              <w:rPr>
                <w:sz w:val="24"/>
                <w:szCs w:val="24"/>
              </w:rPr>
            </w:pPr>
            <w:r>
              <w:rPr>
                <w:sz w:val="24"/>
                <w:szCs w:val="24"/>
              </w:rPr>
              <w:t>Colorado</w:t>
            </w:r>
          </w:p>
        </w:tc>
        <w:tc>
          <w:tcPr>
            <w:tcW w:w="1517" w:type="dxa"/>
          </w:tcPr>
          <w:p w:rsidR="00C16E01" w:rsidRPr="00C16E01" w:rsidRDefault="00C16E01" w:rsidP="00C16E01">
            <w:pPr>
              <w:jc w:val="center"/>
              <w:rPr>
                <w:sz w:val="24"/>
                <w:szCs w:val="24"/>
              </w:rPr>
            </w:pPr>
            <w:r>
              <w:rPr>
                <w:sz w:val="24"/>
                <w:szCs w:val="24"/>
              </w:rPr>
              <w:t>CO</w:t>
            </w:r>
          </w:p>
        </w:tc>
      </w:tr>
      <w:tr w:rsidR="00C16E01" w:rsidTr="00B634B8">
        <w:tc>
          <w:tcPr>
            <w:tcW w:w="2808" w:type="dxa"/>
          </w:tcPr>
          <w:p w:rsidR="00C16E01" w:rsidRDefault="00C16E01" w:rsidP="00091AA2">
            <w:pPr>
              <w:rPr>
                <w:sz w:val="24"/>
                <w:szCs w:val="24"/>
              </w:rPr>
            </w:pPr>
            <w:r>
              <w:rPr>
                <w:sz w:val="24"/>
                <w:szCs w:val="24"/>
              </w:rPr>
              <w:t>Connecticut</w:t>
            </w:r>
          </w:p>
        </w:tc>
        <w:tc>
          <w:tcPr>
            <w:tcW w:w="1517" w:type="dxa"/>
          </w:tcPr>
          <w:p w:rsidR="00C16E01" w:rsidRDefault="00C16E01" w:rsidP="00C16E01">
            <w:pPr>
              <w:jc w:val="center"/>
              <w:rPr>
                <w:sz w:val="24"/>
                <w:szCs w:val="24"/>
              </w:rPr>
            </w:pPr>
            <w:r>
              <w:rPr>
                <w:sz w:val="24"/>
                <w:szCs w:val="24"/>
              </w:rPr>
              <w:t>CT</w:t>
            </w:r>
          </w:p>
        </w:tc>
      </w:tr>
      <w:tr w:rsidR="00C16E01" w:rsidTr="00B634B8">
        <w:tc>
          <w:tcPr>
            <w:tcW w:w="2808" w:type="dxa"/>
          </w:tcPr>
          <w:p w:rsidR="00C16E01" w:rsidRDefault="00C16E01" w:rsidP="00091AA2">
            <w:pPr>
              <w:rPr>
                <w:sz w:val="24"/>
                <w:szCs w:val="24"/>
              </w:rPr>
            </w:pPr>
            <w:r>
              <w:rPr>
                <w:sz w:val="24"/>
                <w:szCs w:val="24"/>
              </w:rPr>
              <w:t>Delaware</w:t>
            </w:r>
          </w:p>
        </w:tc>
        <w:tc>
          <w:tcPr>
            <w:tcW w:w="1517" w:type="dxa"/>
          </w:tcPr>
          <w:p w:rsidR="00C16E01" w:rsidRDefault="00C16E01" w:rsidP="00C16E01">
            <w:pPr>
              <w:jc w:val="center"/>
              <w:rPr>
                <w:sz w:val="24"/>
                <w:szCs w:val="24"/>
              </w:rPr>
            </w:pPr>
            <w:r>
              <w:rPr>
                <w:sz w:val="24"/>
                <w:szCs w:val="24"/>
              </w:rPr>
              <w:t>DE</w:t>
            </w:r>
          </w:p>
        </w:tc>
      </w:tr>
      <w:tr w:rsidR="00C16E01" w:rsidTr="00B634B8">
        <w:tc>
          <w:tcPr>
            <w:tcW w:w="2808" w:type="dxa"/>
          </w:tcPr>
          <w:p w:rsidR="00C16E01" w:rsidRDefault="00C16E01" w:rsidP="00091AA2">
            <w:pPr>
              <w:rPr>
                <w:sz w:val="24"/>
                <w:szCs w:val="24"/>
              </w:rPr>
            </w:pPr>
            <w:r>
              <w:rPr>
                <w:sz w:val="24"/>
                <w:szCs w:val="24"/>
              </w:rPr>
              <w:t>District of Columbia</w:t>
            </w:r>
          </w:p>
        </w:tc>
        <w:tc>
          <w:tcPr>
            <w:tcW w:w="1517" w:type="dxa"/>
          </w:tcPr>
          <w:p w:rsidR="00C16E01" w:rsidRDefault="00C16E01" w:rsidP="00C16E01">
            <w:pPr>
              <w:jc w:val="center"/>
              <w:rPr>
                <w:sz w:val="24"/>
                <w:szCs w:val="24"/>
              </w:rPr>
            </w:pPr>
            <w:r>
              <w:rPr>
                <w:sz w:val="24"/>
                <w:szCs w:val="24"/>
              </w:rPr>
              <w:t>DC</w:t>
            </w:r>
          </w:p>
        </w:tc>
      </w:tr>
      <w:tr w:rsidR="00C16E01" w:rsidTr="00B634B8">
        <w:tc>
          <w:tcPr>
            <w:tcW w:w="2808" w:type="dxa"/>
          </w:tcPr>
          <w:p w:rsidR="00C16E01" w:rsidRDefault="00C16E01" w:rsidP="00091AA2">
            <w:pPr>
              <w:rPr>
                <w:sz w:val="24"/>
                <w:szCs w:val="24"/>
              </w:rPr>
            </w:pPr>
            <w:r>
              <w:rPr>
                <w:sz w:val="24"/>
                <w:szCs w:val="24"/>
              </w:rPr>
              <w:t>Federated States of Micronesia</w:t>
            </w:r>
          </w:p>
        </w:tc>
        <w:tc>
          <w:tcPr>
            <w:tcW w:w="1517" w:type="dxa"/>
          </w:tcPr>
          <w:p w:rsidR="00C16E01" w:rsidRDefault="00C16E01" w:rsidP="00C16E01">
            <w:pPr>
              <w:jc w:val="center"/>
              <w:rPr>
                <w:sz w:val="24"/>
                <w:szCs w:val="24"/>
              </w:rPr>
            </w:pPr>
            <w:r>
              <w:rPr>
                <w:sz w:val="24"/>
                <w:szCs w:val="24"/>
              </w:rPr>
              <w:t>FM</w:t>
            </w:r>
          </w:p>
        </w:tc>
      </w:tr>
      <w:tr w:rsidR="00C16E01" w:rsidTr="00B634B8">
        <w:tc>
          <w:tcPr>
            <w:tcW w:w="2808" w:type="dxa"/>
          </w:tcPr>
          <w:p w:rsidR="00C16E01" w:rsidRDefault="00C16E01" w:rsidP="00091AA2">
            <w:pPr>
              <w:rPr>
                <w:sz w:val="24"/>
                <w:szCs w:val="24"/>
              </w:rPr>
            </w:pPr>
            <w:r>
              <w:rPr>
                <w:sz w:val="24"/>
                <w:szCs w:val="24"/>
              </w:rPr>
              <w:t>Florida</w:t>
            </w:r>
          </w:p>
        </w:tc>
        <w:tc>
          <w:tcPr>
            <w:tcW w:w="1517" w:type="dxa"/>
          </w:tcPr>
          <w:p w:rsidR="00C16E01" w:rsidRDefault="00C16E01" w:rsidP="00C16E01">
            <w:pPr>
              <w:jc w:val="center"/>
              <w:rPr>
                <w:sz w:val="24"/>
                <w:szCs w:val="24"/>
              </w:rPr>
            </w:pPr>
            <w:r>
              <w:rPr>
                <w:sz w:val="24"/>
                <w:szCs w:val="24"/>
              </w:rPr>
              <w:t>FL</w:t>
            </w:r>
          </w:p>
        </w:tc>
      </w:tr>
      <w:tr w:rsidR="00C16E01" w:rsidTr="00B634B8">
        <w:tc>
          <w:tcPr>
            <w:tcW w:w="2808" w:type="dxa"/>
          </w:tcPr>
          <w:p w:rsidR="00C16E01" w:rsidRDefault="00C16E01" w:rsidP="00091AA2">
            <w:pPr>
              <w:rPr>
                <w:sz w:val="24"/>
                <w:szCs w:val="24"/>
              </w:rPr>
            </w:pPr>
            <w:r>
              <w:rPr>
                <w:sz w:val="24"/>
                <w:szCs w:val="24"/>
              </w:rPr>
              <w:t>Georgia</w:t>
            </w:r>
          </w:p>
        </w:tc>
        <w:tc>
          <w:tcPr>
            <w:tcW w:w="1517" w:type="dxa"/>
          </w:tcPr>
          <w:p w:rsidR="00C16E01" w:rsidRDefault="00C16E01" w:rsidP="00C16E01">
            <w:pPr>
              <w:jc w:val="center"/>
              <w:rPr>
                <w:sz w:val="24"/>
                <w:szCs w:val="24"/>
              </w:rPr>
            </w:pPr>
            <w:r>
              <w:rPr>
                <w:sz w:val="24"/>
                <w:szCs w:val="24"/>
              </w:rPr>
              <w:t>GA</w:t>
            </w:r>
          </w:p>
        </w:tc>
      </w:tr>
      <w:tr w:rsidR="00C16E01" w:rsidTr="00B634B8">
        <w:tc>
          <w:tcPr>
            <w:tcW w:w="2808" w:type="dxa"/>
          </w:tcPr>
          <w:p w:rsidR="00C16E01" w:rsidRDefault="00C16E01" w:rsidP="00091AA2">
            <w:pPr>
              <w:rPr>
                <w:sz w:val="24"/>
                <w:szCs w:val="24"/>
              </w:rPr>
            </w:pPr>
            <w:r>
              <w:rPr>
                <w:sz w:val="24"/>
                <w:szCs w:val="24"/>
              </w:rPr>
              <w:t>Guam</w:t>
            </w:r>
          </w:p>
        </w:tc>
        <w:tc>
          <w:tcPr>
            <w:tcW w:w="1517" w:type="dxa"/>
          </w:tcPr>
          <w:p w:rsidR="00C16E01" w:rsidRDefault="00C16E01" w:rsidP="00C16E01">
            <w:pPr>
              <w:jc w:val="center"/>
              <w:rPr>
                <w:sz w:val="24"/>
                <w:szCs w:val="24"/>
              </w:rPr>
            </w:pPr>
            <w:r>
              <w:rPr>
                <w:sz w:val="24"/>
                <w:szCs w:val="24"/>
              </w:rPr>
              <w:t>GU</w:t>
            </w:r>
          </w:p>
        </w:tc>
      </w:tr>
      <w:tr w:rsidR="00C16E01" w:rsidTr="00B634B8">
        <w:tc>
          <w:tcPr>
            <w:tcW w:w="2808" w:type="dxa"/>
          </w:tcPr>
          <w:p w:rsidR="00C16E01" w:rsidRDefault="00C16E01" w:rsidP="00091AA2">
            <w:pPr>
              <w:rPr>
                <w:sz w:val="24"/>
                <w:szCs w:val="24"/>
              </w:rPr>
            </w:pPr>
            <w:r>
              <w:rPr>
                <w:sz w:val="24"/>
                <w:szCs w:val="24"/>
              </w:rPr>
              <w:t>Hawaii</w:t>
            </w:r>
          </w:p>
        </w:tc>
        <w:tc>
          <w:tcPr>
            <w:tcW w:w="1517" w:type="dxa"/>
          </w:tcPr>
          <w:p w:rsidR="00C16E01" w:rsidRDefault="00C16E01" w:rsidP="00C16E01">
            <w:pPr>
              <w:jc w:val="center"/>
              <w:rPr>
                <w:sz w:val="24"/>
                <w:szCs w:val="24"/>
              </w:rPr>
            </w:pPr>
            <w:r>
              <w:rPr>
                <w:sz w:val="24"/>
                <w:szCs w:val="24"/>
              </w:rPr>
              <w:t>HI</w:t>
            </w:r>
          </w:p>
        </w:tc>
      </w:tr>
      <w:tr w:rsidR="00C16E01" w:rsidTr="00B634B8">
        <w:tc>
          <w:tcPr>
            <w:tcW w:w="2808" w:type="dxa"/>
          </w:tcPr>
          <w:p w:rsidR="00C16E01" w:rsidRDefault="00C16E01" w:rsidP="00091AA2">
            <w:pPr>
              <w:rPr>
                <w:sz w:val="24"/>
                <w:szCs w:val="24"/>
              </w:rPr>
            </w:pPr>
            <w:r>
              <w:rPr>
                <w:sz w:val="24"/>
                <w:szCs w:val="24"/>
              </w:rPr>
              <w:t>Idaho</w:t>
            </w:r>
          </w:p>
        </w:tc>
        <w:tc>
          <w:tcPr>
            <w:tcW w:w="1517" w:type="dxa"/>
          </w:tcPr>
          <w:p w:rsidR="00C16E01" w:rsidRDefault="00C16E01" w:rsidP="00C16E01">
            <w:pPr>
              <w:jc w:val="center"/>
              <w:rPr>
                <w:sz w:val="24"/>
                <w:szCs w:val="24"/>
              </w:rPr>
            </w:pPr>
            <w:r>
              <w:rPr>
                <w:sz w:val="24"/>
                <w:szCs w:val="24"/>
              </w:rPr>
              <w:t>ID</w:t>
            </w:r>
          </w:p>
        </w:tc>
      </w:tr>
      <w:tr w:rsidR="00C16E01" w:rsidTr="00B634B8">
        <w:tc>
          <w:tcPr>
            <w:tcW w:w="2808" w:type="dxa"/>
          </w:tcPr>
          <w:p w:rsidR="00C16E01" w:rsidRDefault="00C16E01" w:rsidP="00091AA2">
            <w:pPr>
              <w:rPr>
                <w:sz w:val="24"/>
                <w:szCs w:val="24"/>
              </w:rPr>
            </w:pPr>
            <w:r>
              <w:rPr>
                <w:sz w:val="24"/>
                <w:szCs w:val="24"/>
              </w:rPr>
              <w:t>Illinois</w:t>
            </w:r>
          </w:p>
        </w:tc>
        <w:tc>
          <w:tcPr>
            <w:tcW w:w="1517" w:type="dxa"/>
          </w:tcPr>
          <w:p w:rsidR="00C16E01" w:rsidRDefault="00C16E01" w:rsidP="00C16E01">
            <w:pPr>
              <w:jc w:val="center"/>
              <w:rPr>
                <w:sz w:val="24"/>
                <w:szCs w:val="24"/>
              </w:rPr>
            </w:pPr>
            <w:r>
              <w:rPr>
                <w:sz w:val="24"/>
                <w:szCs w:val="24"/>
              </w:rPr>
              <w:t>IL</w:t>
            </w:r>
          </w:p>
        </w:tc>
      </w:tr>
      <w:tr w:rsidR="00C16E01" w:rsidTr="00B634B8">
        <w:tc>
          <w:tcPr>
            <w:tcW w:w="2808" w:type="dxa"/>
          </w:tcPr>
          <w:p w:rsidR="00C16E01" w:rsidRDefault="00C16E01" w:rsidP="00091AA2">
            <w:pPr>
              <w:rPr>
                <w:sz w:val="24"/>
                <w:szCs w:val="24"/>
              </w:rPr>
            </w:pPr>
            <w:r>
              <w:rPr>
                <w:sz w:val="24"/>
                <w:szCs w:val="24"/>
              </w:rPr>
              <w:t>Indiana</w:t>
            </w:r>
          </w:p>
        </w:tc>
        <w:tc>
          <w:tcPr>
            <w:tcW w:w="1517" w:type="dxa"/>
          </w:tcPr>
          <w:p w:rsidR="00C16E01" w:rsidRDefault="00C16E01" w:rsidP="00C16E01">
            <w:pPr>
              <w:jc w:val="center"/>
              <w:rPr>
                <w:sz w:val="24"/>
                <w:szCs w:val="24"/>
              </w:rPr>
            </w:pPr>
            <w:r>
              <w:rPr>
                <w:sz w:val="24"/>
                <w:szCs w:val="24"/>
              </w:rPr>
              <w:t>IN</w:t>
            </w:r>
          </w:p>
        </w:tc>
      </w:tr>
      <w:tr w:rsidR="00C16E01" w:rsidTr="00B634B8">
        <w:tc>
          <w:tcPr>
            <w:tcW w:w="2808" w:type="dxa"/>
          </w:tcPr>
          <w:p w:rsidR="00C16E01" w:rsidRDefault="00C16E01" w:rsidP="00091AA2">
            <w:pPr>
              <w:rPr>
                <w:sz w:val="24"/>
                <w:szCs w:val="24"/>
              </w:rPr>
            </w:pPr>
            <w:r>
              <w:rPr>
                <w:sz w:val="24"/>
                <w:szCs w:val="24"/>
              </w:rPr>
              <w:t>Iowa</w:t>
            </w:r>
          </w:p>
        </w:tc>
        <w:tc>
          <w:tcPr>
            <w:tcW w:w="1517" w:type="dxa"/>
          </w:tcPr>
          <w:p w:rsidR="00C16E01" w:rsidRDefault="00C16E01" w:rsidP="00C16E01">
            <w:pPr>
              <w:jc w:val="center"/>
              <w:rPr>
                <w:sz w:val="24"/>
                <w:szCs w:val="24"/>
              </w:rPr>
            </w:pPr>
            <w:r>
              <w:rPr>
                <w:sz w:val="24"/>
                <w:szCs w:val="24"/>
              </w:rPr>
              <w:t>IA</w:t>
            </w:r>
          </w:p>
        </w:tc>
      </w:tr>
      <w:tr w:rsidR="00C16E01" w:rsidTr="00B634B8">
        <w:tc>
          <w:tcPr>
            <w:tcW w:w="2808" w:type="dxa"/>
          </w:tcPr>
          <w:p w:rsidR="00C16E01" w:rsidRDefault="00C16E01" w:rsidP="00091AA2">
            <w:pPr>
              <w:rPr>
                <w:sz w:val="24"/>
                <w:szCs w:val="24"/>
              </w:rPr>
            </w:pPr>
            <w:r>
              <w:rPr>
                <w:sz w:val="24"/>
                <w:szCs w:val="24"/>
              </w:rPr>
              <w:t>Kansas</w:t>
            </w:r>
          </w:p>
        </w:tc>
        <w:tc>
          <w:tcPr>
            <w:tcW w:w="1517" w:type="dxa"/>
          </w:tcPr>
          <w:p w:rsidR="00C16E01" w:rsidRDefault="00C16E01" w:rsidP="00C16E01">
            <w:pPr>
              <w:jc w:val="center"/>
              <w:rPr>
                <w:sz w:val="24"/>
                <w:szCs w:val="24"/>
              </w:rPr>
            </w:pPr>
            <w:r>
              <w:rPr>
                <w:sz w:val="24"/>
                <w:szCs w:val="24"/>
              </w:rPr>
              <w:t>KS</w:t>
            </w:r>
          </w:p>
        </w:tc>
      </w:tr>
      <w:tr w:rsidR="00C16E01" w:rsidTr="00B634B8">
        <w:tc>
          <w:tcPr>
            <w:tcW w:w="2808" w:type="dxa"/>
          </w:tcPr>
          <w:p w:rsidR="00C16E01" w:rsidRDefault="00C16E01" w:rsidP="00091AA2">
            <w:pPr>
              <w:rPr>
                <w:sz w:val="24"/>
                <w:szCs w:val="24"/>
              </w:rPr>
            </w:pPr>
            <w:r>
              <w:rPr>
                <w:sz w:val="24"/>
                <w:szCs w:val="24"/>
              </w:rPr>
              <w:t>Kentucky</w:t>
            </w:r>
          </w:p>
        </w:tc>
        <w:tc>
          <w:tcPr>
            <w:tcW w:w="1517" w:type="dxa"/>
          </w:tcPr>
          <w:p w:rsidR="00C16E01" w:rsidRDefault="00C16E01" w:rsidP="00C16E01">
            <w:pPr>
              <w:jc w:val="center"/>
              <w:rPr>
                <w:sz w:val="24"/>
                <w:szCs w:val="24"/>
              </w:rPr>
            </w:pPr>
            <w:r>
              <w:rPr>
                <w:sz w:val="24"/>
                <w:szCs w:val="24"/>
              </w:rPr>
              <w:t>KY</w:t>
            </w:r>
          </w:p>
        </w:tc>
      </w:tr>
      <w:tr w:rsidR="00C16E01" w:rsidTr="00B634B8">
        <w:tc>
          <w:tcPr>
            <w:tcW w:w="2808" w:type="dxa"/>
          </w:tcPr>
          <w:p w:rsidR="00C16E01" w:rsidRDefault="00C16E01" w:rsidP="00091AA2">
            <w:pPr>
              <w:rPr>
                <w:sz w:val="24"/>
                <w:szCs w:val="24"/>
              </w:rPr>
            </w:pPr>
            <w:r>
              <w:rPr>
                <w:sz w:val="24"/>
                <w:szCs w:val="24"/>
              </w:rPr>
              <w:t>Louisiana</w:t>
            </w:r>
          </w:p>
        </w:tc>
        <w:tc>
          <w:tcPr>
            <w:tcW w:w="1517" w:type="dxa"/>
          </w:tcPr>
          <w:p w:rsidR="00C16E01" w:rsidRDefault="00C16E01" w:rsidP="00C16E01">
            <w:pPr>
              <w:jc w:val="center"/>
              <w:rPr>
                <w:sz w:val="24"/>
                <w:szCs w:val="24"/>
              </w:rPr>
            </w:pPr>
            <w:r>
              <w:rPr>
                <w:sz w:val="24"/>
                <w:szCs w:val="24"/>
              </w:rPr>
              <w:t>LA</w:t>
            </w:r>
          </w:p>
        </w:tc>
      </w:tr>
      <w:tr w:rsidR="00C16E01" w:rsidTr="00B634B8">
        <w:tc>
          <w:tcPr>
            <w:tcW w:w="2808" w:type="dxa"/>
          </w:tcPr>
          <w:p w:rsidR="00C16E01" w:rsidRDefault="00C16E01" w:rsidP="00091AA2">
            <w:pPr>
              <w:rPr>
                <w:sz w:val="24"/>
                <w:szCs w:val="24"/>
              </w:rPr>
            </w:pPr>
            <w:r>
              <w:rPr>
                <w:sz w:val="24"/>
                <w:szCs w:val="24"/>
              </w:rPr>
              <w:t>Maine</w:t>
            </w:r>
          </w:p>
        </w:tc>
        <w:tc>
          <w:tcPr>
            <w:tcW w:w="1517" w:type="dxa"/>
          </w:tcPr>
          <w:p w:rsidR="00C16E01" w:rsidRDefault="00C16E01" w:rsidP="00C16E01">
            <w:pPr>
              <w:jc w:val="center"/>
              <w:rPr>
                <w:sz w:val="24"/>
                <w:szCs w:val="24"/>
              </w:rPr>
            </w:pPr>
            <w:r>
              <w:rPr>
                <w:sz w:val="24"/>
                <w:szCs w:val="24"/>
              </w:rPr>
              <w:t>ME</w:t>
            </w:r>
          </w:p>
        </w:tc>
      </w:tr>
      <w:tr w:rsidR="00C16E01" w:rsidTr="00B634B8">
        <w:tc>
          <w:tcPr>
            <w:tcW w:w="2808" w:type="dxa"/>
          </w:tcPr>
          <w:p w:rsidR="00C16E01" w:rsidRDefault="00C16E01" w:rsidP="00091AA2">
            <w:pPr>
              <w:rPr>
                <w:sz w:val="24"/>
                <w:szCs w:val="24"/>
              </w:rPr>
            </w:pPr>
            <w:r>
              <w:rPr>
                <w:sz w:val="24"/>
                <w:szCs w:val="24"/>
              </w:rPr>
              <w:t>Marshall Islands</w:t>
            </w:r>
          </w:p>
        </w:tc>
        <w:tc>
          <w:tcPr>
            <w:tcW w:w="1517" w:type="dxa"/>
          </w:tcPr>
          <w:p w:rsidR="00C16E01" w:rsidRDefault="00C16E01" w:rsidP="00C16E01">
            <w:pPr>
              <w:jc w:val="center"/>
              <w:rPr>
                <w:sz w:val="24"/>
                <w:szCs w:val="24"/>
              </w:rPr>
            </w:pPr>
            <w:r>
              <w:rPr>
                <w:sz w:val="24"/>
                <w:szCs w:val="24"/>
              </w:rPr>
              <w:t>MH</w:t>
            </w:r>
          </w:p>
        </w:tc>
      </w:tr>
      <w:tr w:rsidR="00C16E01" w:rsidTr="00B634B8">
        <w:tc>
          <w:tcPr>
            <w:tcW w:w="2808" w:type="dxa"/>
          </w:tcPr>
          <w:p w:rsidR="00C16E01" w:rsidRDefault="00C16E01" w:rsidP="00091AA2">
            <w:pPr>
              <w:rPr>
                <w:sz w:val="24"/>
                <w:szCs w:val="24"/>
              </w:rPr>
            </w:pPr>
            <w:r>
              <w:rPr>
                <w:sz w:val="24"/>
                <w:szCs w:val="24"/>
              </w:rPr>
              <w:t>Maryland</w:t>
            </w:r>
          </w:p>
        </w:tc>
        <w:tc>
          <w:tcPr>
            <w:tcW w:w="1517" w:type="dxa"/>
          </w:tcPr>
          <w:p w:rsidR="00C16E01" w:rsidRDefault="00C16E01" w:rsidP="00C16E01">
            <w:pPr>
              <w:jc w:val="center"/>
              <w:rPr>
                <w:sz w:val="24"/>
                <w:szCs w:val="24"/>
              </w:rPr>
            </w:pPr>
            <w:r>
              <w:rPr>
                <w:sz w:val="24"/>
                <w:szCs w:val="24"/>
              </w:rPr>
              <w:t>MD</w:t>
            </w:r>
          </w:p>
        </w:tc>
      </w:tr>
      <w:tr w:rsidR="00C16E01" w:rsidTr="00B634B8">
        <w:tc>
          <w:tcPr>
            <w:tcW w:w="2808" w:type="dxa"/>
          </w:tcPr>
          <w:p w:rsidR="00C16E01" w:rsidRDefault="00C16E01" w:rsidP="00091AA2">
            <w:pPr>
              <w:rPr>
                <w:sz w:val="24"/>
                <w:szCs w:val="24"/>
              </w:rPr>
            </w:pPr>
            <w:r>
              <w:rPr>
                <w:sz w:val="24"/>
                <w:szCs w:val="24"/>
              </w:rPr>
              <w:t>Massachusetts</w:t>
            </w:r>
          </w:p>
        </w:tc>
        <w:tc>
          <w:tcPr>
            <w:tcW w:w="1517" w:type="dxa"/>
          </w:tcPr>
          <w:p w:rsidR="00C16E01" w:rsidRDefault="00C16E01" w:rsidP="00C16E01">
            <w:pPr>
              <w:jc w:val="center"/>
              <w:rPr>
                <w:sz w:val="24"/>
                <w:szCs w:val="24"/>
              </w:rPr>
            </w:pPr>
            <w:r>
              <w:rPr>
                <w:sz w:val="24"/>
                <w:szCs w:val="24"/>
              </w:rPr>
              <w:t>MA</w:t>
            </w:r>
          </w:p>
        </w:tc>
      </w:tr>
      <w:tr w:rsidR="00C16E01" w:rsidTr="00B634B8">
        <w:tc>
          <w:tcPr>
            <w:tcW w:w="2808" w:type="dxa"/>
          </w:tcPr>
          <w:p w:rsidR="00C16E01" w:rsidRDefault="00C16E01" w:rsidP="00091AA2">
            <w:pPr>
              <w:rPr>
                <w:sz w:val="24"/>
                <w:szCs w:val="24"/>
              </w:rPr>
            </w:pPr>
            <w:r>
              <w:rPr>
                <w:sz w:val="24"/>
                <w:szCs w:val="24"/>
              </w:rPr>
              <w:t>Michigan</w:t>
            </w:r>
          </w:p>
        </w:tc>
        <w:tc>
          <w:tcPr>
            <w:tcW w:w="1517" w:type="dxa"/>
          </w:tcPr>
          <w:p w:rsidR="00C16E01" w:rsidRDefault="00C16E01" w:rsidP="00C16E01">
            <w:pPr>
              <w:jc w:val="center"/>
              <w:rPr>
                <w:sz w:val="24"/>
                <w:szCs w:val="24"/>
              </w:rPr>
            </w:pPr>
            <w:r>
              <w:rPr>
                <w:sz w:val="24"/>
                <w:szCs w:val="24"/>
              </w:rPr>
              <w:t>MI</w:t>
            </w:r>
          </w:p>
        </w:tc>
      </w:tr>
      <w:tr w:rsidR="00C16E01" w:rsidTr="00B634B8">
        <w:tc>
          <w:tcPr>
            <w:tcW w:w="2808" w:type="dxa"/>
          </w:tcPr>
          <w:p w:rsidR="00C16E01" w:rsidRDefault="00C16E01" w:rsidP="00091AA2">
            <w:pPr>
              <w:rPr>
                <w:sz w:val="24"/>
                <w:szCs w:val="24"/>
              </w:rPr>
            </w:pPr>
            <w:r>
              <w:rPr>
                <w:sz w:val="24"/>
                <w:szCs w:val="24"/>
              </w:rPr>
              <w:t>Minnesota</w:t>
            </w:r>
          </w:p>
        </w:tc>
        <w:tc>
          <w:tcPr>
            <w:tcW w:w="1517" w:type="dxa"/>
          </w:tcPr>
          <w:p w:rsidR="00C16E01" w:rsidRDefault="00C16E01" w:rsidP="00C16E01">
            <w:pPr>
              <w:jc w:val="center"/>
              <w:rPr>
                <w:sz w:val="24"/>
                <w:szCs w:val="24"/>
              </w:rPr>
            </w:pPr>
            <w:r>
              <w:rPr>
                <w:sz w:val="24"/>
                <w:szCs w:val="24"/>
              </w:rPr>
              <w:t>MN</w:t>
            </w:r>
          </w:p>
        </w:tc>
      </w:tr>
      <w:tr w:rsidR="00C16E01" w:rsidTr="00B634B8">
        <w:tc>
          <w:tcPr>
            <w:tcW w:w="2808" w:type="dxa"/>
          </w:tcPr>
          <w:p w:rsidR="00C16E01" w:rsidRDefault="00C16E01" w:rsidP="00091AA2">
            <w:pPr>
              <w:rPr>
                <w:sz w:val="24"/>
                <w:szCs w:val="24"/>
              </w:rPr>
            </w:pPr>
            <w:r>
              <w:rPr>
                <w:sz w:val="24"/>
                <w:szCs w:val="24"/>
              </w:rPr>
              <w:t>Mississippi</w:t>
            </w:r>
          </w:p>
        </w:tc>
        <w:tc>
          <w:tcPr>
            <w:tcW w:w="1517" w:type="dxa"/>
          </w:tcPr>
          <w:p w:rsidR="00C16E01" w:rsidRDefault="00C16E01" w:rsidP="00C16E01">
            <w:pPr>
              <w:jc w:val="center"/>
              <w:rPr>
                <w:sz w:val="24"/>
                <w:szCs w:val="24"/>
              </w:rPr>
            </w:pPr>
            <w:r>
              <w:rPr>
                <w:sz w:val="24"/>
                <w:szCs w:val="24"/>
              </w:rPr>
              <w:t>MS</w:t>
            </w:r>
          </w:p>
        </w:tc>
      </w:tr>
      <w:tr w:rsidR="00C16E01" w:rsidTr="00B634B8">
        <w:tc>
          <w:tcPr>
            <w:tcW w:w="2808" w:type="dxa"/>
          </w:tcPr>
          <w:p w:rsidR="00C16E01" w:rsidRDefault="00C16E01" w:rsidP="00091AA2">
            <w:pPr>
              <w:rPr>
                <w:sz w:val="24"/>
                <w:szCs w:val="24"/>
              </w:rPr>
            </w:pPr>
            <w:r>
              <w:rPr>
                <w:sz w:val="24"/>
                <w:szCs w:val="24"/>
              </w:rPr>
              <w:t>Missouri</w:t>
            </w:r>
          </w:p>
        </w:tc>
        <w:tc>
          <w:tcPr>
            <w:tcW w:w="1517" w:type="dxa"/>
          </w:tcPr>
          <w:p w:rsidR="00C16E01" w:rsidRDefault="00C16E01" w:rsidP="00C16E01">
            <w:pPr>
              <w:jc w:val="center"/>
              <w:rPr>
                <w:sz w:val="24"/>
                <w:szCs w:val="24"/>
              </w:rPr>
            </w:pPr>
            <w:r>
              <w:rPr>
                <w:sz w:val="24"/>
                <w:szCs w:val="24"/>
              </w:rPr>
              <w:t>MO</w:t>
            </w:r>
          </w:p>
        </w:tc>
      </w:tr>
      <w:tr w:rsidR="00C16E01" w:rsidTr="00B634B8">
        <w:tc>
          <w:tcPr>
            <w:tcW w:w="2808" w:type="dxa"/>
          </w:tcPr>
          <w:p w:rsidR="00C16E01" w:rsidRDefault="00C16E01" w:rsidP="00091AA2">
            <w:pPr>
              <w:rPr>
                <w:sz w:val="24"/>
                <w:szCs w:val="24"/>
              </w:rPr>
            </w:pPr>
            <w:r>
              <w:rPr>
                <w:sz w:val="24"/>
                <w:szCs w:val="24"/>
              </w:rPr>
              <w:t>Montana</w:t>
            </w:r>
          </w:p>
        </w:tc>
        <w:tc>
          <w:tcPr>
            <w:tcW w:w="1517" w:type="dxa"/>
          </w:tcPr>
          <w:p w:rsidR="00C16E01" w:rsidRDefault="00C16E01" w:rsidP="00C16E01">
            <w:pPr>
              <w:jc w:val="center"/>
              <w:rPr>
                <w:sz w:val="24"/>
                <w:szCs w:val="24"/>
              </w:rPr>
            </w:pPr>
            <w:r>
              <w:rPr>
                <w:sz w:val="24"/>
                <w:szCs w:val="24"/>
              </w:rPr>
              <w:t>MT</w:t>
            </w:r>
          </w:p>
        </w:tc>
      </w:tr>
      <w:tr w:rsidR="00C16E01" w:rsidTr="00B634B8">
        <w:tc>
          <w:tcPr>
            <w:tcW w:w="2808" w:type="dxa"/>
          </w:tcPr>
          <w:p w:rsidR="00C16E01" w:rsidRDefault="00C16E01" w:rsidP="00091AA2">
            <w:pPr>
              <w:rPr>
                <w:sz w:val="24"/>
                <w:szCs w:val="24"/>
              </w:rPr>
            </w:pPr>
            <w:r>
              <w:rPr>
                <w:sz w:val="24"/>
                <w:szCs w:val="24"/>
              </w:rPr>
              <w:t>Nebraska</w:t>
            </w:r>
          </w:p>
        </w:tc>
        <w:tc>
          <w:tcPr>
            <w:tcW w:w="1517" w:type="dxa"/>
          </w:tcPr>
          <w:p w:rsidR="00C16E01" w:rsidRDefault="00C16E01" w:rsidP="00C16E01">
            <w:pPr>
              <w:jc w:val="center"/>
              <w:rPr>
                <w:sz w:val="24"/>
                <w:szCs w:val="24"/>
              </w:rPr>
            </w:pPr>
            <w:r>
              <w:rPr>
                <w:sz w:val="24"/>
                <w:szCs w:val="24"/>
              </w:rPr>
              <w:t>NE</w:t>
            </w:r>
          </w:p>
        </w:tc>
      </w:tr>
      <w:tr w:rsidR="00C16E01" w:rsidTr="00B634B8">
        <w:tc>
          <w:tcPr>
            <w:tcW w:w="2808" w:type="dxa"/>
          </w:tcPr>
          <w:p w:rsidR="00C16E01" w:rsidRDefault="00C16E01" w:rsidP="00091AA2">
            <w:pPr>
              <w:rPr>
                <w:sz w:val="24"/>
                <w:szCs w:val="24"/>
              </w:rPr>
            </w:pPr>
            <w:r>
              <w:rPr>
                <w:sz w:val="24"/>
                <w:szCs w:val="24"/>
              </w:rPr>
              <w:t>Nevada</w:t>
            </w:r>
          </w:p>
        </w:tc>
        <w:tc>
          <w:tcPr>
            <w:tcW w:w="1517" w:type="dxa"/>
          </w:tcPr>
          <w:p w:rsidR="00C16E01" w:rsidRDefault="00C16E01" w:rsidP="00C16E01">
            <w:pPr>
              <w:jc w:val="center"/>
              <w:rPr>
                <w:sz w:val="24"/>
                <w:szCs w:val="24"/>
              </w:rPr>
            </w:pPr>
            <w:r>
              <w:rPr>
                <w:sz w:val="24"/>
                <w:szCs w:val="24"/>
              </w:rPr>
              <w:t>NV</w:t>
            </w:r>
          </w:p>
        </w:tc>
      </w:tr>
      <w:tr w:rsidR="00C16E01" w:rsidTr="00B634B8">
        <w:tc>
          <w:tcPr>
            <w:tcW w:w="2808" w:type="dxa"/>
          </w:tcPr>
          <w:p w:rsidR="00C16E01" w:rsidRDefault="00C16E01" w:rsidP="00091AA2">
            <w:pPr>
              <w:rPr>
                <w:sz w:val="24"/>
                <w:szCs w:val="24"/>
              </w:rPr>
            </w:pPr>
            <w:r>
              <w:rPr>
                <w:sz w:val="24"/>
                <w:szCs w:val="24"/>
              </w:rPr>
              <w:t>New Hampshire</w:t>
            </w:r>
          </w:p>
        </w:tc>
        <w:tc>
          <w:tcPr>
            <w:tcW w:w="1517" w:type="dxa"/>
          </w:tcPr>
          <w:p w:rsidR="00C16E01" w:rsidRDefault="00C16E01" w:rsidP="00C16E01">
            <w:pPr>
              <w:jc w:val="center"/>
              <w:rPr>
                <w:sz w:val="24"/>
                <w:szCs w:val="24"/>
              </w:rPr>
            </w:pPr>
            <w:r>
              <w:rPr>
                <w:sz w:val="24"/>
                <w:szCs w:val="24"/>
              </w:rPr>
              <w:t>NH</w:t>
            </w:r>
          </w:p>
        </w:tc>
      </w:tr>
      <w:tr w:rsidR="00C16E01" w:rsidTr="00B634B8">
        <w:tc>
          <w:tcPr>
            <w:tcW w:w="2808" w:type="dxa"/>
          </w:tcPr>
          <w:p w:rsidR="00C16E01" w:rsidRDefault="00C16E01" w:rsidP="00091AA2">
            <w:pPr>
              <w:rPr>
                <w:sz w:val="24"/>
                <w:szCs w:val="24"/>
              </w:rPr>
            </w:pPr>
            <w:r>
              <w:rPr>
                <w:sz w:val="24"/>
                <w:szCs w:val="24"/>
              </w:rPr>
              <w:t>New Jersey</w:t>
            </w:r>
          </w:p>
        </w:tc>
        <w:tc>
          <w:tcPr>
            <w:tcW w:w="1517" w:type="dxa"/>
          </w:tcPr>
          <w:p w:rsidR="00C16E01" w:rsidRDefault="00C16E01" w:rsidP="00C16E01">
            <w:pPr>
              <w:jc w:val="center"/>
              <w:rPr>
                <w:sz w:val="24"/>
                <w:szCs w:val="24"/>
              </w:rPr>
            </w:pPr>
            <w:r>
              <w:rPr>
                <w:sz w:val="24"/>
                <w:szCs w:val="24"/>
              </w:rPr>
              <w:t>NJ</w:t>
            </w:r>
          </w:p>
        </w:tc>
      </w:tr>
      <w:tr w:rsidR="00C16E01" w:rsidTr="00B634B8">
        <w:tc>
          <w:tcPr>
            <w:tcW w:w="2808" w:type="dxa"/>
          </w:tcPr>
          <w:p w:rsidR="00C16E01" w:rsidRDefault="00C16E01" w:rsidP="00091AA2">
            <w:pPr>
              <w:rPr>
                <w:sz w:val="24"/>
                <w:szCs w:val="24"/>
              </w:rPr>
            </w:pPr>
            <w:r>
              <w:rPr>
                <w:sz w:val="24"/>
                <w:szCs w:val="24"/>
              </w:rPr>
              <w:t>New Mexico</w:t>
            </w:r>
          </w:p>
        </w:tc>
        <w:tc>
          <w:tcPr>
            <w:tcW w:w="1517" w:type="dxa"/>
          </w:tcPr>
          <w:p w:rsidR="00C16E01" w:rsidRDefault="00C16E01" w:rsidP="00C16E01">
            <w:pPr>
              <w:jc w:val="center"/>
              <w:rPr>
                <w:sz w:val="24"/>
                <w:szCs w:val="24"/>
              </w:rPr>
            </w:pPr>
            <w:r>
              <w:rPr>
                <w:sz w:val="24"/>
                <w:szCs w:val="24"/>
              </w:rPr>
              <w:t>NM</w:t>
            </w:r>
          </w:p>
        </w:tc>
      </w:tr>
      <w:tr w:rsidR="00C16E01" w:rsidTr="00B634B8">
        <w:tc>
          <w:tcPr>
            <w:tcW w:w="2808" w:type="dxa"/>
          </w:tcPr>
          <w:p w:rsidR="00C16E01" w:rsidRDefault="00C16E01" w:rsidP="00091AA2">
            <w:pPr>
              <w:rPr>
                <w:sz w:val="24"/>
                <w:szCs w:val="24"/>
              </w:rPr>
            </w:pPr>
            <w:r>
              <w:rPr>
                <w:sz w:val="24"/>
                <w:szCs w:val="24"/>
              </w:rPr>
              <w:t>New York</w:t>
            </w:r>
          </w:p>
        </w:tc>
        <w:tc>
          <w:tcPr>
            <w:tcW w:w="1517" w:type="dxa"/>
          </w:tcPr>
          <w:p w:rsidR="00C16E01" w:rsidRDefault="00C16E01" w:rsidP="00C16E01">
            <w:pPr>
              <w:jc w:val="center"/>
              <w:rPr>
                <w:sz w:val="24"/>
                <w:szCs w:val="24"/>
              </w:rPr>
            </w:pPr>
            <w:r>
              <w:rPr>
                <w:sz w:val="24"/>
                <w:szCs w:val="24"/>
              </w:rPr>
              <w:t>NY</w:t>
            </w:r>
          </w:p>
        </w:tc>
      </w:tr>
      <w:tr w:rsidR="00C16E01" w:rsidTr="00B634B8">
        <w:tc>
          <w:tcPr>
            <w:tcW w:w="2808" w:type="dxa"/>
          </w:tcPr>
          <w:p w:rsidR="00C16E01" w:rsidRDefault="00C16E01" w:rsidP="00091AA2">
            <w:pPr>
              <w:rPr>
                <w:sz w:val="24"/>
                <w:szCs w:val="24"/>
              </w:rPr>
            </w:pPr>
            <w:r>
              <w:rPr>
                <w:sz w:val="24"/>
                <w:szCs w:val="24"/>
              </w:rPr>
              <w:t>North Carolina</w:t>
            </w:r>
          </w:p>
        </w:tc>
        <w:tc>
          <w:tcPr>
            <w:tcW w:w="1517" w:type="dxa"/>
          </w:tcPr>
          <w:p w:rsidR="00C16E01" w:rsidRDefault="00C16E01" w:rsidP="00C16E01">
            <w:pPr>
              <w:jc w:val="center"/>
              <w:rPr>
                <w:sz w:val="24"/>
                <w:szCs w:val="24"/>
              </w:rPr>
            </w:pPr>
            <w:r>
              <w:rPr>
                <w:sz w:val="24"/>
                <w:szCs w:val="24"/>
              </w:rPr>
              <w:t>NC</w:t>
            </w:r>
          </w:p>
        </w:tc>
      </w:tr>
      <w:tr w:rsidR="00B634B8" w:rsidTr="00B634B8">
        <w:tc>
          <w:tcPr>
            <w:tcW w:w="2808" w:type="dxa"/>
          </w:tcPr>
          <w:p w:rsidR="00B634B8" w:rsidRPr="00C16E01" w:rsidRDefault="00B634B8" w:rsidP="00542EA9">
            <w:pPr>
              <w:rPr>
                <w:b/>
                <w:sz w:val="24"/>
                <w:szCs w:val="24"/>
              </w:rPr>
            </w:pPr>
            <w:r w:rsidRPr="00C16E01">
              <w:rPr>
                <w:b/>
                <w:sz w:val="24"/>
                <w:szCs w:val="24"/>
              </w:rPr>
              <w:lastRenderedPageBreak/>
              <w:t>State/Possession</w:t>
            </w:r>
          </w:p>
        </w:tc>
        <w:tc>
          <w:tcPr>
            <w:tcW w:w="1517" w:type="dxa"/>
          </w:tcPr>
          <w:p w:rsidR="00B634B8" w:rsidRPr="00C16E01" w:rsidRDefault="00B634B8" w:rsidP="00542EA9">
            <w:pPr>
              <w:jc w:val="center"/>
              <w:rPr>
                <w:b/>
                <w:sz w:val="24"/>
                <w:szCs w:val="24"/>
              </w:rPr>
            </w:pPr>
            <w:r w:rsidRPr="00C16E01">
              <w:rPr>
                <w:b/>
                <w:sz w:val="24"/>
                <w:szCs w:val="24"/>
              </w:rPr>
              <w:t>Abbreviation</w:t>
            </w:r>
          </w:p>
        </w:tc>
      </w:tr>
      <w:tr w:rsidR="00B634B8" w:rsidTr="00B634B8">
        <w:tc>
          <w:tcPr>
            <w:tcW w:w="2808" w:type="dxa"/>
          </w:tcPr>
          <w:p w:rsidR="00B634B8" w:rsidRDefault="00B634B8" w:rsidP="00091AA2">
            <w:pPr>
              <w:rPr>
                <w:sz w:val="24"/>
                <w:szCs w:val="24"/>
              </w:rPr>
            </w:pPr>
            <w:r>
              <w:rPr>
                <w:sz w:val="24"/>
                <w:szCs w:val="24"/>
              </w:rPr>
              <w:t>North Dakota</w:t>
            </w:r>
          </w:p>
        </w:tc>
        <w:tc>
          <w:tcPr>
            <w:tcW w:w="1517" w:type="dxa"/>
          </w:tcPr>
          <w:p w:rsidR="00B634B8" w:rsidRDefault="00B634B8" w:rsidP="00C16E01">
            <w:pPr>
              <w:jc w:val="center"/>
              <w:rPr>
                <w:sz w:val="24"/>
                <w:szCs w:val="24"/>
              </w:rPr>
            </w:pPr>
            <w:r>
              <w:rPr>
                <w:sz w:val="24"/>
                <w:szCs w:val="24"/>
              </w:rPr>
              <w:t>ND</w:t>
            </w:r>
          </w:p>
        </w:tc>
      </w:tr>
      <w:tr w:rsidR="00B634B8" w:rsidTr="00B634B8">
        <w:tc>
          <w:tcPr>
            <w:tcW w:w="2808" w:type="dxa"/>
          </w:tcPr>
          <w:p w:rsidR="00B634B8" w:rsidRDefault="00B634B8" w:rsidP="00091AA2">
            <w:pPr>
              <w:rPr>
                <w:sz w:val="24"/>
                <w:szCs w:val="24"/>
              </w:rPr>
            </w:pPr>
            <w:r>
              <w:rPr>
                <w:sz w:val="24"/>
                <w:szCs w:val="24"/>
              </w:rPr>
              <w:t>Northern Mariana Islands</w:t>
            </w:r>
          </w:p>
        </w:tc>
        <w:tc>
          <w:tcPr>
            <w:tcW w:w="1517" w:type="dxa"/>
          </w:tcPr>
          <w:p w:rsidR="00B634B8" w:rsidRDefault="00B634B8" w:rsidP="00C16E01">
            <w:pPr>
              <w:jc w:val="center"/>
              <w:rPr>
                <w:sz w:val="24"/>
                <w:szCs w:val="24"/>
              </w:rPr>
            </w:pPr>
            <w:r>
              <w:rPr>
                <w:sz w:val="24"/>
                <w:szCs w:val="24"/>
              </w:rPr>
              <w:t>MP</w:t>
            </w:r>
          </w:p>
        </w:tc>
      </w:tr>
      <w:tr w:rsidR="00B634B8" w:rsidTr="00B634B8">
        <w:tc>
          <w:tcPr>
            <w:tcW w:w="2808" w:type="dxa"/>
          </w:tcPr>
          <w:p w:rsidR="00B634B8" w:rsidRDefault="00B634B8" w:rsidP="00091AA2">
            <w:pPr>
              <w:rPr>
                <w:sz w:val="24"/>
                <w:szCs w:val="24"/>
              </w:rPr>
            </w:pPr>
            <w:r>
              <w:rPr>
                <w:sz w:val="24"/>
                <w:szCs w:val="24"/>
              </w:rPr>
              <w:t>Ohio</w:t>
            </w:r>
          </w:p>
        </w:tc>
        <w:tc>
          <w:tcPr>
            <w:tcW w:w="1517" w:type="dxa"/>
          </w:tcPr>
          <w:p w:rsidR="00B634B8" w:rsidRDefault="00B634B8" w:rsidP="00C16E01">
            <w:pPr>
              <w:jc w:val="center"/>
              <w:rPr>
                <w:sz w:val="24"/>
                <w:szCs w:val="24"/>
              </w:rPr>
            </w:pPr>
            <w:r>
              <w:rPr>
                <w:sz w:val="24"/>
                <w:szCs w:val="24"/>
              </w:rPr>
              <w:t>OH</w:t>
            </w:r>
          </w:p>
        </w:tc>
      </w:tr>
      <w:tr w:rsidR="00B634B8" w:rsidTr="00B634B8">
        <w:tc>
          <w:tcPr>
            <w:tcW w:w="2808" w:type="dxa"/>
          </w:tcPr>
          <w:p w:rsidR="00B634B8" w:rsidRDefault="00B634B8" w:rsidP="00091AA2">
            <w:pPr>
              <w:rPr>
                <w:sz w:val="24"/>
                <w:szCs w:val="24"/>
              </w:rPr>
            </w:pPr>
            <w:r>
              <w:rPr>
                <w:sz w:val="24"/>
                <w:szCs w:val="24"/>
              </w:rPr>
              <w:t>Oklahoma</w:t>
            </w:r>
          </w:p>
        </w:tc>
        <w:tc>
          <w:tcPr>
            <w:tcW w:w="1517" w:type="dxa"/>
          </w:tcPr>
          <w:p w:rsidR="00B634B8" w:rsidRDefault="00B634B8" w:rsidP="00C16E01">
            <w:pPr>
              <w:jc w:val="center"/>
              <w:rPr>
                <w:sz w:val="24"/>
                <w:szCs w:val="24"/>
              </w:rPr>
            </w:pPr>
            <w:r>
              <w:rPr>
                <w:sz w:val="24"/>
                <w:szCs w:val="24"/>
              </w:rPr>
              <w:t>OK</w:t>
            </w:r>
          </w:p>
        </w:tc>
      </w:tr>
      <w:tr w:rsidR="00B634B8" w:rsidTr="00B634B8">
        <w:tc>
          <w:tcPr>
            <w:tcW w:w="2808" w:type="dxa"/>
          </w:tcPr>
          <w:p w:rsidR="00B634B8" w:rsidRDefault="00B634B8" w:rsidP="00091AA2">
            <w:pPr>
              <w:rPr>
                <w:sz w:val="24"/>
                <w:szCs w:val="24"/>
              </w:rPr>
            </w:pPr>
            <w:r>
              <w:rPr>
                <w:sz w:val="24"/>
                <w:szCs w:val="24"/>
              </w:rPr>
              <w:t>Oregon</w:t>
            </w:r>
          </w:p>
        </w:tc>
        <w:tc>
          <w:tcPr>
            <w:tcW w:w="1517" w:type="dxa"/>
          </w:tcPr>
          <w:p w:rsidR="00B634B8" w:rsidRDefault="00B634B8" w:rsidP="00C16E01">
            <w:pPr>
              <w:jc w:val="center"/>
              <w:rPr>
                <w:sz w:val="24"/>
                <w:szCs w:val="24"/>
              </w:rPr>
            </w:pPr>
            <w:r>
              <w:rPr>
                <w:sz w:val="24"/>
                <w:szCs w:val="24"/>
              </w:rPr>
              <w:t>OR</w:t>
            </w:r>
          </w:p>
        </w:tc>
      </w:tr>
      <w:tr w:rsidR="00B634B8" w:rsidTr="00B634B8">
        <w:tc>
          <w:tcPr>
            <w:tcW w:w="2808" w:type="dxa"/>
          </w:tcPr>
          <w:p w:rsidR="00B634B8" w:rsidRDefault="00B634B8" w:rsidP="00091AA2">
            <w:pPr>
              <w:rPr>
                <w:sz w:val="24"/>
                <w:szCs w:val="24"/>
              </w:rPr>
            </w:pPr>
            <w:r>
              <w:rPr>
                <w:sz w:val="24"/>
                <w:szCs w:val="24"/>
              </w:rPr>
              <w:t>Palau</w:t>
            </w:r>
          </w:p>
        </w:tc>
        <w:tc>
          <w:tcPr>
            <w:tcW w:w="1517" w:type="dxa"/>
          </w:tcPr>
          <w:p w:rsidR="00B634B8" w:rsidRDefault="00B634B8" w:rsidP="00C16E01">
            <w:pPr>
              <w:jc w:val="center"/>
              <w:rPr>
                <w:sz w:val="24"/>
                <w:szCs w:val="24"/>
              </w:rPr>
            </w:pPr>
            <w:r>
              <w:rPr>
                <w:sz w:val="24"/>
                <w:szCs w:val="24"/>
              </w:rPr>
              <w:t>PW</w:t>
            </w:r>
          </w:p>
        </w:tc>
      </w:tr>
      <w:tr w:rsidR="00B634B8" w:rsidTr="00B634B8">
        <w:tc>
          <w:tcPr>
            <w:tcW w:w="2808" w:type="dxa"/>
          </w:tcPr>
          <w:p w:rsidR="00B634B8" w:rsidRDefault="00B634B8" w:rsidP="00091AA2">
            <w:pPr>
              <w:rPr>
                <w:sz w:val="24"/>
                <w:szCs w:val="24"/>
              </w:rPr>
            </w:pPr>
            <w:r>
              <w:rPr>
                <w:sz w:val="24"/>
                <w:szCs w:val="24"/>
              </w:rPr>
              <w:t>Pennsylvania</w:t>
            </w:r>
          </w:p>
        </w:tc>
        <w:tc>
          <w:tcPr>
            <w:tcW w:w="1517" w:type="dxa"/>
          </w:tcPr>
          <w:p w:rsidR="00B634B8" w:rsidRDefault="00B634B8" w:rsidP="00C16E01">
            <w:pPr>
              <w:jc w:val="center"/>
              <w:rPr>
                <w:sz w:val="24"/>
                <w:szCs w:val="24"/>
              </w:rPr>
            </w:pPr>
            <w:r>
              <w:rPr>
                <w:sz w:val="24"/>
                <w:szCs w:val="24"/>
              </w:rPr>
              <w:t>PA</w:t>
            </w:r>
          </w:p>
        </w:tc>
      </w:tr>
      <w:tr w:rsidR="00B634B8" w:rsidTr="00B634B8">
        <w:tc>
          <w:tcPr>
            <w:tcW w:w="2808" w:type="dxa"/>
          </w:tcPr>
          <w:p w:rsidR="00B634B8" w:rsidRDefault="00B634B8" w:rsidP="00091AA2">
            <w:pPr>
              <w:rPr>
                <w:sz w:val="24"/>
                <w:szCs w:val="24"/>
              </w:rPr>
            </w:pPr>
            <w:r>
              <w:rPr>
                <w:sz w:val="24"/>
                <w:szCs w:val="24"/>
              </w:rPr>
              <w:t>Puerto Rico</w:t>
            </w:r>
          </w:p>
        </w:tc>
        <w:tc>
          <w:tcPr>
            <w:tcW w:w="1517" w:type="dxa"/>
          </w:tcPr>
          <w:p w:rsidR="00B634B8" w:rsidRDefault="00B634B8" w:rsidP="00C16E01">
            <w:pPr>
              <w:jc w:val="center"/>
              <w:rPr>
                <w:sz w:val="24"/>
                <w:szCs w:val="24"/>
              </w:rPr>
            </w:pPr>
            <w:r>
              <w:rPr>
                <w:sz w:val="24"/>
                <w:szCs w:val="24"/>
              </w:rPr>
              <w:t>PR</w:t>
            </w:r>
          </w:p>
        </w:tc>
      </w:tr>
      <w:tr w:rsidR="00B634B8" w:rsidTr="00B634B8">
        <w:tc>
          <w:tcPr>
            <w:tcW w:w="2808" w:type="dxa"/>
          </w:tcPr>
          <w:p w:rsidR="00B634B8" w:rsidRDefault="00B634B8" w:rsidP="00091AA2">
            <w:pPr>
              <w:rPr>
                <w:sz w:val="24"/>
                <w:szCs w:val="24"/>
              </w:rPr>
            </w:pPr>
            <w:r>
              <w:rPr>
                <w:sz w:val="24"/>
                <w:szCs w:val="24"/>
              </w:rPr>
              <w:t>Rhode Island</w:t>
            </w:r>
          </w:p>
        </w:tc>
        <w:tc>
          <w:tcPr>
            <w:tcW w:w="1517" w:type="dxa"/>
          </w:tcPr>
          <w:p w:rsidR="00B634B8" w:rsidRDefault="00B634B8" w:rsidP="00C16E01">
            <w:pPr>
              <w:jc w:val="center"/>
              <w:rPr>
                <w:sz w:val="24"/>
                <w:szCs w:val="24"/>
              </w:rPr>
            </w:pPr>
            <w:r>
              <w:rPr>
                <w:sz w:val="24"/>
                <w:szCs w:val="24"/>
              </w:rPr>
              <w:t>RI</w:t>
            </w:r>
          </w:p>
        </w:tc>
      </w:tr>
      <w:tr w:rsidR="00B634B8" w:rsidTr="00B634B8">
        <w:tc>
          <w:tcPr>
            <w:tcW w:w="2808" w:type="dxa"/>
          </w:tcPr>
          <w:p w:rsidR="00B634B8" w:rsidRDefault="00B634B8" w:rsidP="00091AA2">
            <w:pPr>
              <w:rPr>
                <w:sz w:val="24"/>
                <w:szCs w:val="24"/>
              </w:rPr>
            </w:pPr>
            <w:r>
              <w:rPr>
                <w:sz w:val="24"/>
                <w:szCs w:val="24"/>
              </w:rPr>
              <w:t>South Carolina</w:t>
            </w:r>
          </w:p>
        </w:tc>
        <w:tc>
          <w:tcPr>
            <w:tcW w:w="1517" w:type="dxa"/>
          </w:tcPr>
          <w:p w:rsidR="00B634B8" w:rsidRDefault="00B634B8" w:rsidP="00C16E01">
            <w:pPr>
              <w:jc w:val="center"/>
              <w:rPr>
                <w:sz w:val="24"/>
                <w:szCs w:val="24"/>
              </w:rPr>
            </w:pPr>
            <w:r>
              <w:rPr>
                <w:sz w:val="24"/>
                <w:szCs w:val="24"/>
              </w:rPr>
              <w:t>SC</w:t>
            </w:r>
          </w:p>
        </w:tc>
      </w:tr>
      <w:tr w:rsidR="00B634B8" w:rsidTr="00B634B8">
        <w:tc>
          <w:tcPr>
            <w:tcW w:w="2808" w:type="dxa"/>
          </w:tcPr>
          <w:p w:rsidR="00B634B8" w:rsidRDefault="00B634B8" w:rsidP="00091AA2">
            <w:pPr>
              <w:rPr>
                <w:sz w:val="24"/>
                <w:szCs w:val="24"/>
              </w:rPr>
            </w:pPr>
            <w:r>
              <w:rPr>
                <w:sz w:val="24"/>
                <w:szCs w:val="24"/>
              </w:rPr>
              <w:t>South Dakota</w:t>
            </w:r>
          </w:p>
        </w:tc>
        <w:tc>
          <w:tcPr>
            <w:tcW w:w="1517" w:type="dxa"/>
          </w:tcPr>
          <w:p w:rsidR="00B634B8" w:rsidRDefault="00B634B8" w:rsidP="00C16E01">
            <w:pPr>
              <w:jc w:val="center"/>
              <w:rPr>
                <w:sz w:val="24"/>
                <w:szCs w:val="24"/>
              </w:rPr>
            </w:pPr>
            <w:r>
              <w:rPr>
                <w:sz w:val="24"/>
                <w:szCs w:val="24"/>
              </w:rPr>
              <w:t>SD</w:t>
            </w:r>
          </w:p>
        </w:tc>
      </w:tr>
      <w:tr w:rsidR="00B634B8" w:rsidTr="00B634B8">
        <w:tc>
          <w:tcPr>
            <w:tcW w:w="2808" w:type="dxa"/>
          </w:tcPr>
          <w:p w:rsidR="00B634B8" w:rsidRDefault="00B634B8" w:rsidP="00091AA2">
            <w:pPr>
              <w:rPr>
                <w:sz w:val="24"/>
                <w:szCs w:val="24"/>
              </w:rPr>
            </w:pPr>
            <w:r>
              <w:rPr>
                <w:sz w:val="24"/>
                <w:szCs w:val="24"/>
              </w:rPr>
              <w:t>Tennessee</w:t>
            </w:r>
          </w:p>
        </w:tc>
        <w:tc>
          <w:tcPr>
            <w:tcW w:w="1517" w:type="dxa"/>
          </w:tcPr>
          <w:p w:rsidR="00B634B8" w:rsidRDefault="00B634B8" w:rsidP="00C16E01">
            <w:pPr>
              <w:jc w:val="center"/>
              <w:rPr>
                <w:sz w:val="24"/>
                <w:szCs w:val="24"/>
              </w:rPr>
            </w:pPr>
            <w:r>
              <w:rPr>
                <w:sz w:val="24"/>
                <w:szCs w:val="24"/>
              </w:rPr>
              <w:t>TN</w:t>
            </w:r>
          </w:p>
        </w:tc>
      </w:tr>
      <w:tr w:rsidR="00B634B8" w:rsidTr="00B634B8">
        <w:tc>
          <w:tcPr>
            <w:tcW w:w="2808" w:type="dxa"/>
          </w:tcPr>
          <w:p w:rsidR="00B634B8" w:rsidRDefault="00B634B8" w:rsidP="00091AA2">
            <w:pPr>
              <w:rPr>
                <w:sz w:val="24"/>
                <w:szCs w:val="24"/>
              </w:rPr>
            </w:pPr>
            <w:r>
              <w:rPr>
                <w:sz w:val="24"/>
                <w:szCs w:val="24"/>
              </w:rPr>
              <w:t>Texas</w:t>
            </w:r>
          </w:p>
        </w:tc>
        <w:tc>
          <w:tcPr>
            <w:tcW w:w="1517" w:type="dxa"/>
          </w:tcPr>
          <w:p w:rsidR="00B634B8" w:rsidRDefault="00B634B8" w:rsidP="00C16E01">
            <w:pPr>
              <w:jc w:val="center"/>
              <w:rPr>
                <w:sz w:val="24"/>
                <w:szCs w:val="24"/>
              </w:rPr>
            </w:pPr>
            <w:r>
              <w:rPr>
                <w:sz w:val="24"/>
                <w:szCs w:val="24"/>
              </w:rPr>
              <w:t>TX</w:t>
            </w:r>
          </w:p>
        </w:tc>
      </w:tr>
      <w:tr w:rsidR="00B634B8" w:rsidTr="00B634B8">
        <w:tc>
          <w:tcPr>
            <w:tcW w:w="2808" w:type="dxa"/>
          </w:tcPr>
          <w:p w:rsidR="00B634B8" w:rsidRDefault="00B634B8" w:rsidP="00091AA2">
            <w:pPr>
              <w:rPr>
                <w:sz w:val="24"/>
                <w:szCs w:val="24"/>
              </w:rPr>
            </w:pPr>
            <w:r>
              <w:rPr>
                <w:sz w:val="24"/>
                <w:szCs w:val="24"/>
              </w:rPr>
              <w:t>Utah</w:t>
            </w:r>
          </w:p>
        </w:tc>
        <w:tc>
          <w:tcPr>
            <w:tcW w:w="1517" w:type="dxa"/>
          </w:tcPr>
          <w:p w:rsidR="00B634B8" w:rsidRDefault="00B634B8" w:rsidP="00C16E01">
            <w:pPr>
              <w:jc w:val="center"/>
              <w:rPr>
                <w:sz w:val="24"/>
                <w:szCs w:val="24"/>
              </w:rPr>
            </w:pPr>
            <w:r>
              <w:rPr>
                <w:sz w:val="24"/>
                <w:szCs w:val="24"/>
              </w:rPr>
              <w:t>UT</w:t>
            </w:r>
          </w:p>
        </w:tc>
      </w:tr>
      <w:tr w:rsidR="00B634B8" w:rsidTr="00B634B8">
        <w:tc>
          <w:tcPr>
            <w:tcW w:w="2808" w:type="dxa"/>
          </w:tcPr>
          <w:p w:rsidR="00B634B8" w:rsidRDefault="00B634B8" w:rsidP="00091AA2">
            <w:pPr>
              <w:rPr>
                <w:sz w:val="24"/>
                <w:szCs w:val="24"/>
              </w:rPr>
            </w:pPr>
            <w:r>
              <w:rPr>
                <w:sz w:val="24"/>
                <w:szCs w:val="24"/>
              </w:rPr>
              <w:t>Vermont</w:t>
            </w:r>
          </w:p>
        </w:tc>
        <w:tc>
          <w:tcPr>
            <w:tcW w:w="1517" w:type="dxa"/>
          </w:tcPr>
          <w:p w:rsidR="00B634B8" w:rsidRDefault="00B634B8" w:rsidP="00C16E01">
            <w:pPr>
              <w:jc w:val="center"/>
              <w:rPr>
                <w:sz w:val="24"/>
                <w:szCs w:val="24"/>
              </w:rPr>
            </w:pPr>
            <w:r>
              <w:rPr>
                <w:sz w:val="24"/>
                <w:szCs w:val="24"/>
              </w:rPr>
              <w:t>VT</w:t>
            </w:r>
          </w:p>
        </w:tc>
      </w:tr>
      <w:tr w:rsidR="00B634B8" w:rsidTr="00B634B8">
        <w:tc>
          <w:tcPr>
            <w:tcW w:w="2808" w:type="dxa"/>
          </w:tcPr>
          <w:p w:rsidR="00B634B8" w:rsidRDefault="00B634B8" w:rsidP="00091AA2">
            <w:pPr>
              <w:rPr>
                <w:sz w:val="24"/>
                <w:szCs w:val="24"/>
              </w:rPr>
            </w:pPr>
            <w:r>
              <w:rPr>
                <w:sz w:val="24"/>
                <w:szCs w:val="24"/>
              </w:rPr>
              <w:t>Virgin Islands</w:t>
            </w:r>
          </w:p>
        </w:tc>
        <w:tc>
          <w:tcPr>
            <w:tcW w:w="1517" w:type="dxa"/>
          </w:tcPr>
          <w:p w:rsidR="00B634B8" w:rsidRDefault="00B634B8" w:rsidP="00C16E01">
            <w:pPr>
              <w:jc w:val="center"/>
              <w:rPr>
                <w:sz w:val="24"/>
                <w:szCs w:val="24"/>
              </w:rPr>
            </w:pPr>
            <w:r>
              <w:rPr>
                <w:sz w:val="24"/>
                <w:szCs w:val="24"/>
              </w:rPr>
              <w:t>VI</w:t>
            </w:r>
          </w:p>
        </w:tc>
      </w:tr>
      <w:tr w:rsidR="00B634B8" w:rsidTr="00B634B8">
        <w:tc>
          <w:tcPr>
            <w:tcW w:w="2808" w:type="dxa"/>
          </w:tcPr>
          <w:p w:rsidR="00B634B8" w:rsidRDefault="00B634B8" w:rsidP="00091AA2">
            <w:pPr>
              <w:rPr>
                <w:sz w:val="24"/>
                <w:szCs w:val="24"/>
              </w:rPr>
            </w:pPr>
            <w:r>
              <w:rPr>
                <w:sz w:val="24"/>
                <w:szCs w:val="24"/>
              </w:rPr>
              <w:t>Virginia</w:t>
            </w:r>
          </w:p>
        </w:tc>
        <w:tc>
          <w:tcPr>
            <w:tcW w:w="1517" w:type="dxa"/>
          </w:tcPr>
          <w:p w:rsidR="00B634B8" w:rsidRDefault="00B634B8" w:rsidP="00C16E01">
            <w:pPr>
              <w:jc w:val="center"/>
              <w:rPr>
                <w:sz w:val="24"/>
                <w:szCs w:val="24"/>
              </w:rPr>
            </w:pPr>
            <w:r>
              <w:rPr>
                <w:sz w:val="24"/>
                <w:szCs w:val="24"/>
              </w:rPr>
              <w:t>VA</w:t>
            </w:r>
          </w:p>
        </w:tc>
      </w:tr>
      <w:tr w:rsidR="00B634B8" w:rsidTr="00B634B8">
        <w:tc>
          <w:tcPr>
            <w:tcW w:w="2808" w:type="dxa"/>
          </w:tcPr>
          <w:p w:rsidR="00B634B8" w:rsidRDefault="00B634B8" w:rsidP="00091AA2">
            <w:pPr>
              <w:rPr>
                <w:sz w:val="24"/>
                <w:szCs w:val="24"/>
              </w:rPr>
            </w:pPr>
            <w:r>
              <w:rPr>
                <w:sz w:val="24"/>
                <w:szCs w:val="24"/>
              </w:rPr>
              <w:t>Washington</w:t>
            </w:r>
          </w:p>
        </w:tc>
        <w:tc>
          <w:tcPr>
            <w:tcW w:w="1517" w:type="dxa"/>
          </w:tcPr>
          <w:p w:rsidR="00B634B8" w:rsidRDefault="00B634B8" w:rsidP="00C16E01">
            <w:pPr>
              <w:jc w:val="center"/>
              <w:rPr>
                <w:sz w:val="24"/>
                <w:szCs w:val="24"/>
              </w:rPr>
            </w:pPr>
            <w:r>
              <w:rPr>
                <w:sz w:val="24"/>
                <w:szCs w:val="24"/>
              </w:rPr>
              <w:t>WA</w:t>
            </w:r>
          </w:p>
        </w:tc>
      </w:tr>
      <w:tr w:rsidR="00B634B8" w:rsidTr="00B634B8">
        <w:tc>
          <w:tcPr>
            <w:tcW w:w="2808" w:type="dxa"/>
          </w:tcPr>
          <w:p w:rsidR="00B634B8" w:rsidRDefault="00B634B8" w:rsidP="00091AA2">
            <w:pPr>
              <w:rPr>
                <w:sz w:val="24"/>
                <w:szCs w:val="24"/>
              </w:rPr>
            </w:pPr>
            <w:r>
              <w:rPr>
                <w:sz w:val="24"/>
                <w:szCs w:val="24"/>
              </w:rPr>
              <w:t>West Virginia</w:t>
            </w:r>
          </w:p>
        </w:tc>
        <w:tc>
          <w:tcPr>
            <w:tcW w:w="1517" w:type="dxa"/>
          </w:tcPr>
          <w:p w:rsidR="00B634B8" w:rsidRDefault="00B634B8" w:rsidP="00C16E01">
            <w:pPr>
              <w:jc w:val="center"/>
              <w:rPr>
                <w:sz w:val="24"/>
                <w:szCs w:val="24"/>
              </w:rPr>
            </w:pPr>
            <w:r>
              <w:rPr>
                <w:sz w:val="24"/>
                <w:szCs w:val="24"/>
              </w:rPr>
              <w:t>WV</w:t>
            </w:r>
          </w:p>
        </w:tc>
      </w:tr>
      <w:tr w:rsidR="00B634B8" w:rsidTr="00B634B8">
        <w:tc>
          <w:tcPr>
            <w:tcW w:w="2808" w:type="dxa"/>
          </w:tcPr>
          <w:p w:rsidR="00B634B8" w:rsidRDefault="00B634B8" w:rsidP="00091AA2">
            <w:pPr>
              <w:rPr>
                <w:sz w:val="24"/>
                <w:szCs w:val="24"/>
              </w:rPr>
            </w:pPr>
            <w:r>
              <w:rPr>
                <w:sz w:val="24"/>
                <w:szCs w:val="24"/>
              </w:rPr>
              <w:t>Wisconsin</w:t>
            </w:r>
          </w:p>
        </w:tc>
        <w:tc>
          <w:tcPr>
            <w:tcW w:w="1517" w:type="dxa"/>
          </w:tcPr>
          <w:p w:rsidR="00B634B8" w:rsidRDefault="00B634B8" w:rsidP="00C16E01">
            <w:pPr>
              <w:jc w:val="center"/>
              <w:rPr>
                <w:sz w:val="24"/>
                <w:szCs w:val="24"/>
              </w:rPr>
            </w:pPr>
            <w:r>
              <w:rPr>
                <w:sz w:val="24"/>
                <w:szCs w:val="24"/>
              </w:rPr>
              <w:t>WI</w:t>
            </w:r>
          </w:p>
        </w:tc>
      </w:tr>
      <w:tr w:rsidR="00B634B8" w:rsidTr="00B634B8">
        <w:tc>
          <w:tcPr>
            <w:tcW w:w="2808" w:type="dxa"/>
          </w:tcPr>
          <w:p w:rsidR="00B634B8" w:rsidRDefault="00B634B8" w:rsidP="00091AA2">
            <w:pPr>
              <w:rPr>
                <w:sz w:val="24"/>
                <w:szCs w:val="24"/>
              </w:rPr>
            </w:pPr>
            <w:r>
              <w:rPr>
                <w:sz w:val="24"/>
                <w:szCs w:val="24"/>
              </w:rPr>
              <w:t>Wyoming</w:t>
            </w:r>
          </w:p>
        </w:tc>
        <w:tc>
          <w:tcPr>
            <w:tcW w:w="1517" w:type="dxa"/>
          </w:tcPr>
          <w:p w:rsidR="00B634B8" w:rsidRDefault="00B634B8" w:rsidP="00C16E01">
            <w:pPr>
              <w:jc w:val="center"/>
              <w:rPr>
                <w:sz w:val="24"/>
                <w:szCs w:val="24"/>
              </w:rPr>
            </w:pPr>
            <w:r>
              <w:rPr>
                <w:sz w:val="24"/>
                <w:szCs w:val="24"/>
              </w:rPr>
              <w:t>WY</w:t>
            </w:r>
          </w:p>
        </w:tc>
      </w:tr>
    </w:tbl>
    <w:p w:rsidR="00EA7C61" w:rsidRDefault="00EA7C61" w:rsidP="00091AA2">
      <w:pPr>
        <w:rPr>
          <w:b/>
          <w:sz w:val="32"/>
          <w:szCs w:val="32"/>
          <w:u w:val="single"/>
        </w:rPr>
      </w:pPr>
    </w:p>
    <w:tbl>
      <w:tblPr>
        <w:tblStyle w:val="TableGrid"/>
        <w:tblW w:w="0" w:type="auto"/>
        <w:tblLook w:val="04A0" w:firstRow="1" w:lastRow="0" w:firstColumn="1" w:lastColumn="0" w:noHBand="0" w:noVBand="1"/>
      </w:tblPr>
      <w:tblGrid>
        <w:gridCol w:w="2898"/>
        <w:gridCol w:w="1890"/>
      </w:tblGrid>
      <w:tr w:rsidR="00EA7C61" w:rsidRPr="00EA7C61" w:rsidTr="00EA7C61">
        <w:tc>
          <w:tcPr>
            <w:tcW w:w="2898" w:type="dxa"/>
          </w:tcPr>
          <w:p w:rsidR="00EA7C61" w:rsidRPr="00EA7C61" w:rsidRDefault="00EA7C61" w:rsidP="00091AA2">
            <w:pPr>
              <w:rPr>
                <w:b/>
                <w:sz w:val="24"/>
                <w:szCs w:val="24"/>
              </w:rPr>
            </w:pPr>
            <w:r w:rsidRPr="00EA7C61">
              <w:rPr>
                <w:b/>
                <w:sz w:val="24"/>
                <w:szCs w:val="24"/>
              </w:rPr>
              <w:t>Geographical Directional</w:t>
            </w:r>
          </w:p>
        </w:tc>
        <w:tc>
          <w:tcPr>
            <w:tcW w:w="1890" w:type="dxa"/>
          </w:tcPr>
          <w:p w:rsidR="00EA7C61" w:rsidRPr="00EA7C61" w:rsidRDefault="00EA7C61" w:rsidP="00EA7C61">
            <w:pPr>
              <w:jc w:val="center"/>
              <w:rPr>
                <w:b/>
                <w:sz w:val="24"/>
                <w:szCs w:val="24"/>
              </w:rPr>
            </w:pPr>
            <w:r w:rsidRPr="00EA7C61">
              <w:rPr>
                <w:b/>
                <w:sz w:val="24"/>
                <w:szCs w:val="24"/>
              </w:rPr>
              <w:t>Abbreviation</w:t>
            </w:r>
          </w:p>
        </w:tc>
      </w:tr>
      <w:tr w:rsidR="00EA7C61" w:rsidTr="00EA7C61">
        <w:tc>
          <w:tcPr>
            <w:tcW w:w="2898" w:type="dxa"/>
          </w:tcPr>
          <w:p w:rsidR="00EA7C61" w:rsidRPr="00EA7C61" w:rsidRDefault="00EA7C61" w:rsidP="00091AA2">
            <w:pPr>
              <w:rPr>
                <w:sz w:val="24"/>
                <w:szCs w:val="24"/>
              </w:rPr>
            </w:pPr>
            <w:r>
              <w:rPr>
                <w:sz w:val="24"/>
                <w:szCs w:val="24"/>
              </w:rPr>
              <w:t>North</w:t>
            </w:r>
          </w:p>
        </w:tc>
        <w:tc>
          <w:tcPr>
            <w:tcW w:w="1890" w:type="dxa"/>
          </w:tcPr>
          <w:p w:rsidR="00EA7C61" w:rsidRPr="00EA7C61" w:rsidRDefault="00EA7C61" w:rsidP="00EA7C61">
            <w:pPr>
              <w:jc w:val="center"/>
              <w:rPr>
                <w:sz w:val="24"/>
                <w:szCs w:val="24"/>
              </w:rPr>
            </w:pPr>
            <w:r>
              <w:rPr>
                <w:sz w:val="24"/>
                <w:szCs w:val="24"/>
              </w:rPr>
              <w:t>N</w:t>
            </w:r>
          </w:p>
        </w:tc>
      </w:tr>
      <w:tr w:rsidR="00EA7C61" w:rsidTr="00EA7C61">
        <w:tc>
          <w:tcPr>
            <w:tcW w:w="2898" w:type="dxa"/>
          </w:tcPr>
          <w:p w:rsidR="00EA7C61" w:rsidRPr="00EA7C61" w:rsidRDefault="00EA7C61" w:rsidP="00091AA2">
            <w:pPr>
              <w:rPr>
                <w:sz w:val="24"/>
                <w:szCs w:val="24"/>
              </w:rPr>
            </w:pPr>
            <w:r>
              <w:rPr>
                <w:sz w:val="24"/>
                <w:szCs w:val="24"/>
              </w:rPr>
              <w:t>East</w:t>
            </w:r>
          </w:p>
        </w:tc>
        <w:tc>
          <w:tcPr>
            <w:tcW w:w="1890" w:type="dxa"/>
          </w:tcPr>
          <w:p w:rsidR="00EA7C61" w:rsidRPr="00EA7C61" w:rsidRDefault="00EA7C61" w:rsidP="00EA7C61">
            <w:pPr>
              <w:jc w:val="center"/>
              <w:rPr>
                <w:sz w:val="24"/>
                <w:szCs w:val="24"/>
              </w:rPr>
            </w:pPr>
            <w:r>
              <w:rPr>
                <w:sz w:val="24"/>
                <w:szCs w:val="24"/>
              </w:rPr>
              <w:t>E</w:t>
            </w:r>
          </w:p>
        </w:tc>
      </w:tr>
      <w:tr w:rsidR="00EA7C61" w:rsidTr="00EA7C61">
        <w:tc>
          <w:tcPr>
            <w:tcW w:w="2898" w:type="dxa"/>
          </w:tcPr>
          <w:p w:rsidR="00EA7C61" w:rsidRPr="00EA7C61" w:rsidRDefault="00EA7C61" w:rsidP="00091AA2">
            <w:pPr>
              <w:rPr>
                <w:sz w:val="24"/>
                <w:szCs w:val="24"/>
              </w:rPr>
            </w:pPr>
            <w:r>
              <w:rPr>
                <w:sz w:val="24"/>
                <w:szCs w:val="24"/>
              </w:rPr>
              <w:t>South</w:t>
            </w:r>
          </w:p>
        </w:tc>
        <w:tc>
          <w:tcPr>
            <w:tcW w:w="1890" w:type="dxa"/>
          </w:tcPr>
          <w:p w:rsidR="00EA7C61" w:rsidRPr="00EA7C61" w:rsidRDefault="00EA7C61" w:rsidP="00EA7C61">
            <w:pPr>
              <w:jc w:val="center"/>
              <w:rPr>
                <w:sz w:val="24"/>
                <w:szCs w:val="24"/>
              </w:rPr>
            </w:pPr>
            <w:r>
              <w:rPr>
                <w:sz w:val="24"/>
                <w:szCs w:val="24"/>
              </w:rPr>
              <w:t>S</w:t>
            </w:r>
          </w:p>
        </w:tc>
      </w:tr>
      <w:tr w:rsidR="00EA7C61" w:rsidTr="00EA7C61">
        <w:tc>
          <w:tcPr>
            <w:tcW w:w="2898" w:type="dxa"/>
          </w:tcPr>
          <w:p w:rsidR="00EA7C61" w:rsidRPr="00EA7C61" w:rsidRDefault="00EA7C61" w:rsidP="00091AA2">
            <w:pPr>
              <w:rPr>
                <w:sz w:val="24"/>
                <w:szCs w:val="24"/>
              </w:rPr>
            </w:pPr>
            <w:r>
              <w:rPr>
                <w:sz w:val="24"/>
                <w:szCs w:val="24"/>
              </w:rPr>
              <w:t>West</w:t>
            </w:r>
          </w:p>
        </w:tc>
        <w:tc>
          <w:tcPr>
            <w:tcW w:w="1890" w:type="dxa"/>
          </w:tcPr>
          <w:p w:rsidR="00EA7C61" w:rsidRPr="00EA7C61" w:rsidRDefault="00EA7C61" w:rsidP="00EA7C61">
            <w:pPr>
              <w:jc w:val="center"/>
              <w:rPr>
                <w:sz w:val="24"/>
                <w:szCs w:val="24"/>
              </w:rPr>
            </w:pPr>
            <w:r>
              <w:rPr>
                <w:sz w:val="24"/>
                <w:szCs w:val="24"/>
              </w:rPr>
              <w:t>W</w:t>
            </w:r>
          </w:p>
        </w:tc>
      </w:tr>
      <w:tr w:rsidR="00EA7C61" w:rsidTr="00EA7C61">
        <w:tc>
          <w:tcPr>
            <w:tcW w:w="2898" w:type="dxa"/>
          </w:tcPr>
          <w:p w:rsidR="00EA7C61" w:rsidRPr="00EA7C61" w:rsidRDefault="00EA7C61" w:rsidP="00091AA2">
            <w:pPr>
              <w:rPr>
                <w:sz w:val="24"/>
                <w:szCs w:val="24"/>
              </w:rPr>
            </w:pPr>
            <w:r>
              <w:rPr>
                <w:sz w:val="24"/>
                <w:szCs w:val="24"/>
              </w:rPr>
              <w:t>Northeast</w:t>
            </w:r>
          </w:p>
        </w:tc>
        <w:tc>
          <w:tcPr>
            <w:tcW w:w="1890" w:type="dxa"/>
          </w:tcPr>
          <w:p w:rsidR="00EA7C61" w:rsidRPr="00EA7C61" w:rsidRDefault="00EA7C61" w:rsidP="00EA7C61">
            <w:pPr>
              <w:jc w:val="center"/>
              <w:rPr>
                <w:sz w:val="24"/>
                <w:szCs w:val="24"/>
              </w:rPr>
            </w:pPr>
            <w:r>
              <w:rPr>
                <w:sz w:val="24"/>
                <w:szCs w:val="24"/>
              </w:rPr>
              <w:t>NE</w:t>
            </w:r>
          </w:p>
        </w:tc>
      </w:tr>
      <w:tr w:rsidR="00EA7C61" w:rsidTr="00EA7C61">
        <w:tc>
          <w:tcPr>
            <w:tcW w:w="2898" w:type="dxa"/>
          </w:tcPr>
          <w:p w:rsidR="00EA7C61" w:rsidRPr="00EA7C61" w:rsidRDefault="00EA7C61" w:rsidP="00091AA2">
            <w:pPr>
              <w:rPr>
                <w:sz w:val="24"/>
                <w:szCs w:val="24"/>
              </w:rPr>
            </w:pPr>
            <w:r>
              <w:rPr>
                <w:sz w:val="24"/>
                <w:szCs w:val="24"/>
              </w:rPr>
              <w:t>Southeast</w:t>
            </w:r>
          </w:p>
        </w:tc>
        <w:tc>
          <w:tcPr>
            <w:tcW w:w="1890" w:type="dxa"/>
          </w:tcPr>
          <w:p w:rsidR="00EA7C61" w:rsidRPr="00EA7C61" w:rsidRDefault="00EA7C61" w:rsidP="00EA7C61">
            <w:pPr>
              <w:jc w:val="center"/>
              <w:rPr>
                <w:sz w:val="24"/>
                <w:szCs w:val="24"/>
              </w:rPr>
            </w:pPr>
            <w:r>
              <w:rPr>
                <w:sz w:val="24"/>
                <w:szCs w:val="24"/>
              </w:rPr>
              <w:t>SE</w:t>
            </w:r>
          </w:p>
        </w:tc>
      </w:tr>
      <w:tr w:rsidR="00EA7C61" w:rsidTr="00EA7C61">
        <w:tc>
          <w:tcPr>
            <w:tcW w:w="2898" w:type="dxa"/>
          </w:tcPr>
          <w:p w:rsidR="00EA7C61" w:rsidRPr="00EA7C61" w:rsidRDefault="00EA7C61" w:rsidP="00091AA2">
            <w:pPr>
              <w:rPr>
                <w:sz w:val="24"/>
                <w:szCs w:val="24"/>
              </w:rPr>
            </w:pPr>
            <w:r>
              <w:rPr>
                <w:sz w:val="24"/>
                <w:szCs w:val="24"/>
              </w:rPr>
              <w:t>Northwest</w:t>
            </w:r>
          </w:p>
        </w:tc>
        <w:tc>
          <w:tcPr>
            <w:tcW w:w="1890" w:type="dxa"/>
          </w:tcPr>
          <w:p w:rsidR="00EA7C61" w:rsidRPr="00EA7C61" w:rsidRDefault="00EA7C61" w:rsidP="00EA7C61">
            <w:pPr>
              <w:jc w:val="center"/>
              <w:rPr>
                <w:sz w:val="24"/>
                <w:szCs w:val="24"/>
              </w:rPr>
            </w:pPr>
            <w:r>
              <w:rPr>
                <w:sz w:val="24"/>
                <w:szCs w:val="24"/>
              </w:rPr>
              <w:t>NW</w:t>
            </w:r>
          </w:p>
        </w:tc>
      </w:tr>
      <w:tr w:rsidR="00EA7C61" w:rsidTr="00EA7C61">
        <w:tc>
          <w:tcPr>
            <w:tcW w:w="2898" w:type="dxa"/>
          </w:tcPr>
          <w:p w:rsidR="00EA7C61" w:rsidRPr="00EA7C61" w:rsidRDefault="00EA7C61" w:rsidP="00091AA2">
            <w:pPr>
              <w:rPr>
                <w:sz w:val="24"/>
                <w:szCs w:val="24"/>
              </w:rPr>
            </w:pPr>
            <w:r>
              <w:rPr>
                <w:sz w:val="24"/>
                <w:szCs w:val="24"/>
              </w:rPr>
              <w:t>Southwest</w:t>
            </w:r>
          </w:p>
        </w:tc>
        <w:tc>
          <w:tcPr>
            <w:tcW w:w="1890" w:type="dxa"/>
          </w:tcPr>
          <w:p w:rsidR="00EA7C61" w:rsidRDefault="00EA7C61" w:rsidP="00EA7C61">
            <w:pPr>
              <w:jc w:val="center"/>
              <w:rPr>
                <w:sz w:val="24"/>
                <w:szCs w:val="24"/>
              </w:rPr>
            </w:pPr>
            <w:r>
              <w:rPr>
                <w:sz w:val="24"/>
                <w:szCs w:val="24"/>
              </w:rPr>
              <w:t>SW</w:t>
            </w:r>
          </w:p>
        </w:tc>
      </w:tr>
    </w:tbl>
    <w:p w:rsidR="00EA7C61" w:rsidRDefault="00EA7C61" w:rsidP="00091AA2">
      <w:pPr>
        <w:rPr>
          <w:b/>
          <w:sz w:val="32"/>
          <w:szCs w:val="32"/>
          <w:u w:val="single"/>
        </w:rPr>
      </w:pPr>
    </w:p>
    <w:tbl>
      <w:tblPr>
        <w:tblStyle w:val="TableGrid"/>
        <w:tblW w:w="0" w:type="auto"/>
        <w:tblLayout w:type="fixed"/>
        <w:tblLook w:val="04A0" w:firstRow="1" w:lastRow="0" w:firstColumn="1" w:lastColumn="0" w:noHBand="0" w:noVBand="1"/>
      </w:tblPr>
      <w:tblGrid>
        <w:gridCol w:w="3078"/>
        <w:gridCol w:w="2160"/>
      </w:tblGrid>
      <w:tr w:rsidR="00F913B2" w:rsidTr="00E84ADF">
        <w:tc>
          <w:tcPr>
            <w:tcW w:w="3078" w:type="dxa"/>
          </w:tcPr>
          <w:p w:rsidR="00F913B2" w:rsidRPr="00F913B2" w:rsidRDefault="00F913B2" w:rsidP="00091AA2">
            <w:pPr>
              <w:rPr>
                <w:b/>
                <w:sz w:val="24"/>
                <w:szCs w:val="24"/>
              </w:rPr>
            </w:pPr>
            <w:r w:rsidRPr="00F913B2">
              <w:rPr>
                <w:b/>
                <w:sz w:val="24"/>
                <w:szCs w:val="24"/>
              </w:rPr>
              <w:t>Military “State”</w:t>
            </w:r>
          </w:p>
        </w:tc>
        <w:tc>
          <w:tcPr>
            <w:tcW w:w="2160" w:type="dxa"/>
          </w:tcPr>
          <w:p w:rsidR="00F913B2" w:rsidRPr="00F913B2" w:rsidRDefault="00F913B2" w:rsidP="00F913B2">
            <w:pPr>
              <w:jc w:val="center"/>
              <w:rPr>
                <w:b/>
                <w:sz w:val="24"/>
                <w:szCs w:val="24"/>
              </w:rPr>
            </w:pPr>
            <w:r w:rsidRPr="00F913B2">
              <w:rPr>
                <w:b/>
                <w:sz w:val="24"/>
                <w:szCs w:val="24"/>
              </w:rPr>
              <w:t>Abbreviation</w:t>
            </w:r>
          </w:p>
        </w:tc>
      </w:tr>
      <w:tr w:rsidR="00F913B2" w:rsidTr="00E84ADF">
        <w:tc>
          <w:tcPr>
            <w:tcW w:w="3078" w:type="dxa"/>
          </w:tcPr>
          <w:p w:rsidR="00F913B2" w:rsidRPr="00F913B2" w:rsidRDefault="00F913B2" w:rsidP="00091AA2">
            <w:pPr>
              <w:rPr>
                <w:sz w:val="24"/>
                <w:szCs w:val="24"/>
              </w:rPr>
            </w:pPr>
            <w:r>
              <w:rPr>
                <w:sz w:val="24"/>
                <w:szCs w:val="24"/>
              </w:rPr>
              <w:t>Armed Forces Europe, the Middle East, and Canada</w:t>
            </w:r>
          </w:p>
        </w:tc>
        <w:tc>
          <w:tcPr>
            <w:tcW w:w="2160" w:type="dxa"/>
          </w:tcPr>
          <w:p w:rsidR="00F913B2" w:rsidRPr="00F913B2" w:rsidRDefault="00F913B2" w:rsidP="00F913B2">
            <w:pPr>
              <w:jc w:val="center"/>
              <w:rPr>
                <w:sz w:val="24"/>
                <w:szCs w:val="24"/>
              </w:rPr>
            </w:pPr>
            <w:r>
              <w:rPr>
                <w:sz w:val="24"/>
                <w:szCs w:val="24"/>
              </w:rPr>
              <w:t>AE</w:t>
            </w:r>
          </w:p>
        </w:tc>
      </w:tr>
      <w:tr w:rsidR="00F913B2" w:rsidTr="00E84ADF">
        <w:tc>
          <w:tcPr>
            <w:tcW w:w="3078" w:type="dxa"/>
          </w:tcPr>
          <w:p w:rsidR="00F913B2" w:rsidRPr="00F913B2" w:rsidRDefault="00F913B2" w:rsidP="00091AA2">
            <w:pPr>
              <w:rPr>
                <w:sz w:val="24"/>
                <w:szCs w:val="24"/>
              </w:rPr>
            </w:pPr>
            <w:r>
              <w:rPr>
                <w:sz w:val="24"/>
                <w:szCs w:val="24"/>
              </w:rPr>
              <w:t>Armed Forces Pacific</w:t>
            </w:r>
          </w:p>
        </w:tc>
        <w:tc>
          <w:tcPr>
            <w:tcW w:w="2160" w:type="dxa"/>
          </w:tcPr>
          <w:p w:rsidR="00F913B2" w:rsidRPr="00F913B2" w:rsidRDefault="00F913B2" w:rsidP="00F913B2">
            <w:pPr>
              <w:jc w:val="center"/>
              <w:rPr>
                <w:sz w:val="24"/>
                <w:szCs w:val="24"/>
              </w:rPr>
            </w:pPr>
            <w:r>
              <w:rPr>
                <w:sz w:val="24"/>
                <w:szCs w:val="24"/>
              </w:rPr>
              <w:t>AP</w:t>
            </w:r>
          </w:p>
        </w:tc>
      </w:tr>
      <w:tr w:rsidR="00F913B2" w:rsidTr="00E84ADF">
        <w:tc>
          <w:tcPr>
            <w:tcW w:w="3078" w:type="dxa"/>
          </w:tcPr>
          <w:p w:rsidR="00F913B2" w:rsidRPr="00F913B2" w:rsidRDefault="00F913B2" w:rsidP="00091AA2">
            <w:pPr>
              <w:rPr>
                <w:sz w:val="24"/>
                <w:szCs w:val="24"/>
              </w:rPr>
            </w:pPr>
            <w:r>
              <w:rPr>
                <w:sz w:val="24"/>
                <w:szCs w:val="24"/>
              </w:rPr>
              <w:t>Armed Forces Americas (except Canada)</w:t>
            </w:r>
          </w:p>
        </w:tc>
        <w:tc>
          <w:tcPr>
            <w:tcW w:w="2160" w:type="dxa"/>
          </w:tcPr>
          <w:p w:rsidR="00F913B2" w:rsidRPr="00F913B2" w:rsidRDefault="00F913B2" w:rsidP="00F913B2">
            <w:pPr>
              <w:jc w:val="center"/>
              <w:rPr>
                <w:sz w:val="24"/>
                <w:szCs w:val="24"/>
              </w:rPr>
            </w:pPr>
            <w:r>
              <w:rPr>
                <w:sz w:val="24"/>
                <w:szCs w:val="24"/>
              </w:rPr>
              <w:t>AA</w:t>
            </w:r>
          </w:p>
        </w:tc>
      </w:tr>
    </w:tbl>
    <w:p w:rsidR="00F913B2" w:rsidRDefault="00F913B2" w:rsidP="00091AA2">
      <w:pPr>
        <w:rPr>
          <w:b/>
          <w:sz w:val="32"/>
          <w:szCs w:val="32"/>
          <w:u w:val="single"/>
        </w:rPr>
      </w:pPr>
    </w:p>
    <w:tbl>
      <w:tblPr>
        <w:tblStyle w:val="TableGrid"/>
        <w:tblW w:w="0" w:type="auto"/>
        <w:tblLook w:val="04A0" w:firstRow="1" w:lastRow="0" w:firstColumn="1" w:lastColumn="0" w:noHBand="0" w:noVBand="1"/>
      </w:tblPr>
      <w:tblGrid>
        <w:gridCol w:w="3192"/>
        <w:gridCol w:w="3192"/>
      </w:tblGrid>
      <w:tr w:rsidR="00B26840" w:rsidTr="00B26840">
        <w:tc>
          <w:tcPr>
            <w:tcW w:w="3192" w:type="dxa"/>
          </w:tcPr>
          <w:p w:rsidR="00B26840" w:rsidRPr="00B26840" w:rsidRDefault="00B26840">
            <w:pPr>
              <w:rPr>
                <w:b/>
                <w:sz w:val="24"/>
                <w:szCs w:val="24"/>
              </w:rPr>
            </w:pPr>
            <w:r w:rsidRPr="00B26840">
              <w:rPr>
                <w:b/>
                <w:sz w:val="24"/>
                <w:szCs w:val="24"/>
              </w:rPr>
              <w:lastRenderedPageBreak/>
              <w:t>Primary Street Suffix Name</w:t>
            </w:r>
          </w:p>
        </w:tc>
        <w:tc>
          <w:tcPr>
            <w:tcW w:w="3192" w:type="dxa"/>
          </w:tcPr>
          <w:p w:rsidR="00B26840" w:rsidRPr="00B26840" w:rsidRDefault="00B26840" w:rsidP="00B26840">
            <w:pPr>
              <w:jc w:val="center"/>
              <w:rPr>
                <w:b/>
                <w:sz w:val="24"/>
                <w:szCs w:val="24"/>
              </w:rPr>
            </w:pPr>
            <w:r w:rsidRPr="00B26840">
              <w:rPr>
                <w:b/>
                <w:sz w:val="24"/>
                <w:szCs w:val="24"/>
              </w:rPr>
              <w:t>Postal Service Standard Suffix Abbreviation</w:t>
            </w:r>
          </w:p>
        </w:tc>
      </w:tr>
      <w:tr w:rsidR="00B26840" w:rsidTr="00B26840">
        <w:tc>
          <w:tcPr>
            <w:tcW w:w="3192" w:type="dxa"/>
          </w:tcPr>
          <w:p w:rsidR="00B26840" w:rsidRPr="00B26840" w:rsidRDefault="00B26840">
            <w:pPr>
              <w:rPr>
                <w:sz w:val="24"/>
                <w:szCs w:val="24"/>
              </w:rPr>
            </w:pPr>
            <w:r>
              <w:rPr>
                <w:sz w:val="24"/>
                <w:szCs w:val="24"/>
              </w:rPr>
              <w:t>ALLEY</w:t>
            </w:r>
          </w:p>
        </w:tc>
        <w:tc>
          <w:tcPr>
            <w:tcW w:w="3192" w:type="dxa"/>
          </w:tcPr>
          <w:p w:rsidR="00B26840" w:rsidRPr="00B26840" w:rsidRDefault="00B26840" w:rsidP="00B26840">
            <w:pPr>
              <w:jc w:val="center"/>
              <w:rPr>
                <w:sz w:val="24"/>
                <w:szCs w:val="24"/>
              </w:rPr>
            </w:pPr>
            <w:r>
              <w:rPr>
                <w:sz w:val="24"/>
                <w:szCs w:val="24"/>
              </w:rPr>
              <w:t>ALY</w:t>
            </w:r>
          </w:p>
        </w:tc>
      </w:tr>
      <w:tr w:rsidR="00B26840" w:rsidTr="00B26840">
        <w:tc>
          <w:tcPr>
            <w:tcW w:w="3192" w:type="dxa"/>
          </w:tcPr>
          <w:p w:rsidR="00B26840" w:rsidRPr="00B26840" w:rsidRDefault="00B26840">
            <w:pPr>
              <w:rPr>
                <w:sz w:val="24"/>
                <w:szCs w:val="24"/>
              </w:rPr>
            </w:pPr>
            <w:r>
              <w:rPr>
                <w:sz w:val="24"/>
                <w:szCs w:val="24"/>
              </w:rPr>
              <w:t>ANNEX</w:t>
            </w:r>
          </w:p>
        </w:tc>
        <w:tc>
          <w:tcPr>
            <w:tcW w:w="3192" w:type="dxa"/>
          </w:tcPr>
          <w:p w:rsidR="00B26840" w:rsidRPr="00B26840" w:rsidRDefault="00B26840" w:rsidP="00B26840">
            <w:pPr>
              <w:jc w:val="center"/>
              <w:rPr>
                <w:sz w:val="24"/>
                <w:szCs w:val="24"/>
              </w:rPr>
            </w:pPr>
            <w:r>
              <w:rPr>
                <w:sz w:val="24"/>
                <w:szCs w:val="24"/>
              </w:rPr>
              <w:t>ANX</w:t>
            </w:r>
          </w:p>
        </w:tc>
      </w:tr>
      <w:tr w:rsidR="00B26840" w:rsidTr="00B26840">
        <w:tc>
          <w:tcPr>
            <w:tcW w:w="3192" w:type="dxa"/>
          </w:tcPr>
          <w:p w:rsidR="00B26840" w:rsidRPr="00B26840" w:rsidRDefault="00B26840">
            <w:pPr>
              <w:rPr>
                <w:sz w:val="24"/>
                <w:szCs w:val="24"/>
              </w:rPr>
            </w:pPr>
            <w:r>
              <w:rPr>
                <w:sz w:val="24"/>
                <w:szCs w:val="24"/>
              </w:rPr>
              <w:t>AVENUE</w:t>
            </w:r>
          </w:p>
        </w:tc>
        <w:tc>
          <w:tcPr>
            <w:tcW w:w="3192" w:type="dxa"/>
          </w:tcPr>
          <w:p w:rsidR="00B26840" w:rsidRPr="00B26840" w:rsidRDefault="00B26840" w:rsidP="00B26840">
            <w:pPr>
              <w:jc w:val="center"/>
              <w:rPr>
                <w:sz w:val="24"/>
                <w:szCs w:val="24"/>
              </w:rPr>
            </w:pPr>
            <w:r>
              <w:rPr>
                <w:sz w:val="24"/>
                <w:szCs w:val="24"/>
              </w:rPr>
              <w:t>AVE</w:t>
            </w:r>
          </w:p>
        </w:tc>
      </w:tr>
      <w:tr w:rsidR="00B26840" w:rsidTr="00B26840">
        <w:tc>
          <w:tcPr>
            <w:tcW w:w="3192" w:type="dxa"/>
          </w:tcPr>
          <w:p w:rsidR="00B26840" w:rsidRPr="00B26840" w:rsidRDefault="00B26840">
            <w:pPr>
              <w:rPr>
                <w:sz w:val="24"/>
                <w:szCs w:val="24"/>
              </w:rPr>
            </w:pPr>
            <w:r>
              <w:rPr>
                <w:sz w:val="24"/>
                <w:szCs w:val="24"/>
              </w:rPr>
              <w:t>BEACH</w:t>
            </w:r>
          </w:p>
        </w:tc>
        <w:tc>
          <w:tcPr>
            <w:tcW w:w="3192" w:type="dxa"/>
          </w:tcPr>
          <w:p w:rsidR="00B26840" w:rsidRPr="00B26840" w:rsidRDefault="00B26840" w:rsidP="00B26840">
            <w:pPr>
              <w:jc w:val="center"/>
              <w:rPr>
                <w:sz w:val="24"/>
                <w:szCs w:val="24"/>
              </w:rPr>
            </w:pPr>
            <w:r>
              <w:rPr>
                <w:sz w:val="24"/>
                <w:szCs w:val="24"/>
              </w:rPr>
              <w:t>BCH</w:t>
            </w:r>
          </w:p>
        </w:tc>
      </w:tr>
      <w:tr w:rsidR="00B26840" w:rsidTr="00B26840">
        <w:tc>
          <w:tcPr>
            <w:tcW w:w="3192" w:type="dxa"/>
          </w:tcPr>
          <w:p w:rsidR="00B26840" w:rsidRPr="00B26840" w:rsidRDefault="00B26840">
            <w:pPr>
              <w:rPr>
                <w:sz w:val="24"/>
                <w:szCs w:val="24"/>
              </w:rPr>
            </w:pPr>
            <w:r>
              <w:rPr>
                <w:sz w:val="24"/>
                <w:szCs w:val="24"/>
              </w:rPr>
              <w:t>BEND</w:t>
            </w:r>
          </w:p>
        </w:tc>
        <w:tc>
          <w:tcPr>
            <w:tcW w:w="3192" w:type="dxa"/>
          </w:tcPr>
          <w:p w:rsidR="00B26840" w:rsidRPr="00B26840" w:rsidRDefault="00B26840" w:rsidP="00B26840">
            <w:pPr>
              <w:jc w:val="center"/>
              <w:rPr>
                <w:sz w:val="24"/>
                <w:szCs w:val="24"/>
              </w:rPr>
            </w:pPr>
            <w:r>
              <w:rPr>
                <w:sz w:val="24"/>
                <w:szCs w:val="24"/>
              </w:rPr>
              <w:t>BND</w:t>
            </w:r>
          </w:p>
        </w:tc>
      </w:tr>
      <w:tr w:rsidR="00B26840" w:rsidTr="00B26840">
        <w:tc>
          <w:tcPr>
            <w:tcW w:w="3192" w:type="dxa"/>
          </w:tcPr>
          <w:p w:rsidR="00B26840" w:rsidRDefault="00B26840">
            <w:pPr>
              <w:rPr>
                <w:sz w:val="24"/>
                <w:szCs w:val="24"/>
              </w:rPr>
            </w:pPr>
            <w:r>
              <w:rPr>
                <w:sz w:val="24"/>
                <w:szCs w:val="24"/>
              </w:rPr>
              <w:t>BLUFF</w:t>
            </w:r>
          </w:p>
        </w:tc>
        <w:tc>
          <w:tcPr>
            <w:tcW w:w="3192" w:type="dxa"/>
          </w:tcPr>
          <w:p w:rsidR="00B26840" w:rsidRDefault="00B26840" w:rsidP="00B26840">
            <w:pPr>
              <w:jc w:val="center"/>
              <w:rPr>
                <w:sz w:val="24"/>
                <w:szCs w:val="24"/>
              </w:rPr>
            </w:pPr>
            <w:r>
              <w:rPr>
                <w:sz w:val="24"/>
                <w:szCs w:val="24"/>
              </w:rPr>
              <w:t>BLF</w:t>
            </w:r>
          </w:p>
        </w:tc>
      </w:tr>
      <w:tr w:rsidR="00B26840" w:rsidTr="00B26840">
        <w:tc>
          <w:tcPr>
            <w:tcW w:w="3192" w:type="dxa"/>
          </w:tcPr>
          <w:p w:rsidR="00B26840" w:rsidRDefault="008021FB">
            <w:pPr>
              <w:rPr>
                <w:sz w:val="24"/>
                <w:szCs w:val="24"/>
              </w:rPr>
            </w:pPr>
            <w:r>
              <w:rPr>
                <w:sz w:val="24"/>
                <w:szCs w:val="24"/>
              </w:rPr>
              <w:t>BOTTOM</w:t>
            </w:r>
          </w:p>
        </w:tc>
        <w:tc>
          <w:tcPr>
            <w:tcW w:w="3192" w:type="dxa"/>
          </w:tcPr>
          <w:p w:rsidR="00B26840" w:rsidRDefault="008021FB" w:rsidP="00B26840">
            <w:pPr>
              <w:jc w:val="center"/>
              <w:rPr>
                <w:sz w:val="24"/>
                <w:szCs w:val="24"/>
              </w:rPr>
            </w:pPr>
            <w:r>
              <w:rPr>
                <w:sz w:val="24"/>
                <w:szCs w:val="24"/>
              </w:rPr>
              <w:t>BTM</w:t>
            </w:r>
          </w:p>
        </w:tc>
      </w:tr>
      <w:tr w:rsidR="008021FB" w:rsidTr="00B26840">
        <w:tc>
          <w:tcPr>
            <w:tcW w:w="3192" w:type="dxa"/>
          </w:tcPr>
          <w:p w:rsidR="008021FB" w:rsidRDefault="008021FB">
            <w:pPr>
              <w:rPr>
                <w:sz w:val="24"/>
                <w:szCs w:val="24"/>
              </w:rPr>
            </w:pPr>
            <w:r>
              <w:rPr>
                <w:sz w:val="24"/>
                <w:szCs w:val="24"/>
              </w:rPr>
              <w:t>BOULEVARD</w:t>
            </w:r>
          </w:p>
        </w:tc>
        <w:tc>
          <w:tcPr>
            <w:tcW w:w="3192" w:type="dxa"/>
          </w:tcPr>
          <w:p w:rsidR="008021FB" w:rsidRDefault="008021FB" w:rsidP="00B26840">
            <w:pPr>
              <w:jc w:val="center"/>
              <w:rPr>
                <w:sz w:val="24"/>
                <w:szCs w:val="24"/>
              </w:rPr>
            </w:pPr>
            <w:r>
              <w:rPr>
                <w:sz w:val="24"/>
                <w:szCs w:val="24"/>
              </w:rPr>
              <w:t>BLVD</w:t>
            </w:r>
          </w:p>
        </w:tc>
      </w:tr>
      <w:tr w:rsidR="008021FB" w:rsidTr="00B26840">
        <w:tc>
          <w:tcPr>
            <w:tcW w:w="3192" w:type="dxa"/>
          </w:tcPr>
          <w:p w:rsidR="008021FB" w:rsidRDefault="008021FB">
            <w:pPr>
              <w:rPr>
                <w:sz w:val="24"/>
                <w:szCs w:val="24"/>
              </w:rPr>
            </w:pPr>
            <w:r>
              <w:rPr>
                <w:sz w:val="24"/>
                <w:szCs w:val="24"/>
              </w:rPr>
              <w:t>BRANCH</w:t>
            </w:r>
          </w:p>
        </w:tc>
        <w:tc>
          <w:tcPr>
            <w:tcW w:w="3192" w:type="dxa"/>
          </w:tcPr>
          <w:p w:rsidR="008021FB" w:rsidRDefault="008021FB" w:rsidP="00B26840">
            <w:pPr>
              <w:jc w:val="center"/>
              <w:rPr>
                <w:sz w:val="24"/>
                <w:szCs w:val="24"/>
              </w:rPr>
            </w:pPr>
            <w:r>
              <w:rPr>
                <w:sz w:val="24"/>
                <w:szCs w:val="24"/>
              </w:rPr>
              <w:t>BR</w:t>
            </w:r>
          </w:p>
        </w:tc>
      </w:tr>
      <w:tr w:rsidR="008021FB" w:rsidTr="00B26840">
        <w:tc>
          <w:tcPr>
            <w:tcW w:w="3192" w:type="dxa"/>
          </w:tcPr>
          <w:p w:rsidR="008021FB" w:rsidRDefault="008021FB">
            <w:pPr>
              <w:rPr>
                <w:sz w:val="24"/>
                <w:szCs w:val="24"/>
              </w:rPr>
            </w:pPr>
            <w:r>
              <w:rPr>
                <w:sz w:val="24"/>
                <w:szCs w:val="24"/>
              </w:rPr>
              <w:t>BRIDGE</w:t>
            </w:r>
          </w:p>
        </w:tc>
        <w:tc>
          <w:tcPr>
            <w:tcW w:w="3192" w:type="dxa"/>
          </w:tcPr>
          <w:p w:rsidR="008021FB" w:rsidRDefault="008021FB" w:rsidP="00B26840">
            <w:pPr>
              <w:jc w:val="center"/>
              <w:rPr>
                <w:sz w:val="24"/>
                <w:szCs w:val="24"/>
              </w:rPr>
            </w:pPr>
            <w:r>
              <w:rPr>
                <w:sz w:val="24"/>
                <w:szCs w:val="24"/>
              </w:rPr>
              <w:t>BRG</w:t>
            </w:r>
          </w:p>
        </w:tc>
      </w:tr>
      <w:tr w:rsidR="008021FB" w:rsidTr="00B26840">
        <w:tc>
          <w:tcPr>
            <w:tcW w:w="3192" w:type="dxa"/>
          </w:tcPr>
          <w:p w:rsidR="008021FB" w:rsidRDefault="008021FB">
            <w:pPr>
              <w:rPr>
                <w:sz w:val="24"/>
                <w:szCs w:val="24"/>
              </w:rPr>
            </w:pPr>
            <w:r>
              <w:rPr>
                <w:sz w:val="24"/>
                <w:szCs w:val="24"/>
              </w:rPr>
              <w:t>BROOK</w:t>
            </w:r>
          </w:p>
        </w:tc>
        <w:tc>
          <w:tcPr>
            <w:tcW w:w="3192" w:type="dxa"/>
          </w:tcPr>
          <w:p w:rsidR="008021FB" w:rsidRDefault="008021FB" w:rsidP="00B26840">
            <w:pPr>
              <w:jc w:val="center"/>
              <w:rPr>
                <w:sz w:val="24"/>
                <w:szCs w:val="24"/>
              </w:rPr>
            </w:pPr>
            <w:r>
              <w:rPr>
                <w:sz w:val="24"/>
                <w:szCs w:val="24"/>
              </w:rPr>
              <w:t>BRK</w:t>
            </w:r>
          </w:p>
        </w:tc>
      </w:tr>
      <w:tr w:rsidR="008021FB" w:rsidTr="00B26840">
        <w:tc>
          <w:tcPr>
            <w:tcW w:w="3192" w:type="dxa"/>
          </w:tcPr>
          <w:p w:rsidR="008021FB" w:rsidRDefault="008021FB">
            <w:pPr>
              <w:rPr>
                <w:sz w:val="24"/>
                <w:szCs w:val="24"/>
              </w:rPr>
            </w:pPr>
            <w:r>
              <w:rPr>
                <w:sz w:val="24"/>
                <w:szCs w:val="24"/>
              </w:rPr>
              <w:t>BYPASS</w:t>
            </w:r>
          </w:p>
        </w:tc>
        <w:tc>
          <w:tcPr>
            <w:tcW w:w="3192" w:type="dxa"/>
          </w:tcPr>
          <w:p w:rsidR="008021FB" w:rsidRDefault="008021FB" w:rsidP="00B26840">
            <w:pPr>
              <w:jc w:val="center"/>
              <w:rPr>
                <w:sz w:val="24"/>
                <w:szCs w:val="24"/>
              </w:rPr>
            </w:pPr>
            <w:r>
              <w:rPr>
                <w:sz w:val="24"/>
                <w:szCs w:val="24"/>
              </w:rPr>
              <w:t>BYP</w:t>
            </w:r>
          </w:p>
        </w:tc>
      </w:tr>
      <w:tr w:rsidR="0044328B" w:rsidTr="00B26840">
        <w:tc>
          <w:tcPr>
            <w:tcW w:w="3192" w:type="dxa"/>
          </w:tcPr>
          <w:p w:rsidR="0044328B" w:rsidRDefault="0044328B">
            <w:pPr>
              <w:rPr>
                <w:sz w:val="24"/>
                <w:szCs w:val="24"/>
              </w:rPr>
            </w:pPr>
            <w:r>
              <w:rPr>
                <w:sz w:val="24"/>
                <w:szCs w:val="24"/>
              </w:rPr>
              <w:t>CAMP</w:t>
            </w:r>
          </w:p>
        </w:tc>
        <w:tc>
          <w:tcPr>
            <w:tcW w:w="3192" w:type="dxa"/>
          </w:tcPr>
          <w:p w:rsidR="0044328B" w:rsidRDefault="0044328B" w:rsidP="00B26840">
            <w:pPr>
              <w:jc w:val="center"/>
              <w:rPr>
                <w:sz w:val="24"/>
                <w:szCs w:val="24"/>
              </w:rPr>
            </w:pPr>
            <w:r>
              <w:rPr>
                <w:sz w:val="24"/>
                <w:szCs w:val="24"/>
              </w:rPr>
              <w:t>CP</w:t>
            </w:r>
          </w:p>
        </w:tc>
      </w:tr>
      <w:tr w:rsidR="0044328B" w:rsidTr="00B26840">
        <w:tc>
          <w:tcPr>
            <w:tcW w:w="3192" w:type="dxa"/>
          </w:tcPr>
          <w:p w:rsidR="0044328B" w:rsidRDefault="0044328B">
            <w:pPr>
              <w:rPr>
                <w:sz w:val="24"/>
                <w:szCs w:val="24"/>
              </w:rPr>
            </w:pPr>
            <w:r>
              <w:rPr>
                <w:sz w:val="24"/>
                <w:szCs w:val="24"/>
              </w:rPr>
              <w:t>CANYON</w:t>
            </w:r>
          </w:p>
        </w:tc>
        <w:tc>
          <w:tcPr>
            <w:tcW w:w="3192" w:type="dxa"/>
          </w:tcPr>
          <w:p w:rsidR="0044328B" w:rsidRDefault="0044328B" w:rsidP="00B26840">
            <w:pPr>
              <w:jc w:val="center"/>
              <w:rPr>
                <w:sz w:val="24"/>
                <w:szCs w:val="24"/>
              </w:rPr>
            </w:pPr>
            <w:r>
              <w:rPr>
                <w:sz w:val="24"/>
                <w:szCs w:val="24"/>
              </w:rPr>
              <w:t>CYN</w:t>
            </w:r>
          </w:p>
        </w:tc>
      </w:tr>
      <w:tr w:rsidR="0044328B" w:rsidTr="00B26840">
        <w:tc>
          <w:tcPr>
            <w:tcW w:w="3192" w:type="dxa"/>
          </w:tcPr>
          <w:p w:rsidR="0044328B" w:rsidRDefault="0044328B">
            <w:pPr>
              <w:rPr>
                <w:sz w:val="24"/>
                <w:szCs w:val="24"/>
              </w:rPr>
            </w:pPr>
            <w:r>
              <w:rPr>
                <w:sz w:val="24"/>
                <w:szCs w:val="24"/>
              </w:rPr>
              <w:t>CAPE</w:t>
            </w:r>
          </w:p>
        </w:tc>
        <w:tc>
          <w:tcPr>
            <w:tcW w:w="3192" w:type="dxa"/>
          </w:tcPr>
          <w:p w:rsidR="0044328B" w:rsidRDefault="0044328B" w:rsidP="00B26840">
            <w:pPr>
              <w:jc w:val="center"/>
              <w:rPr>
                <w:sz w:val="24"/>
                <w:szCs w:val="24"/>
              </w:rPr>
            </w:pPr>
            <w:r>
              <w:rPr>
                <w:sz w:val="24"/>
                <w:szCs w:val="24"/>
              </w:rPr>
              <w:t>CPE</w:t>
            </w:r>
          </w:p>
        </w:tc>
      </w:tr>
      <w:tr w:rsidR="0044328B" w:rsidTr="00B26840">
        <w:tc>
          <w:tcPr>
            <w:tcW w:w="3192" w:type="dxa"/>
          </w:tcPr>
          <w:p w:rsidR="0044328B" w:rsidRDefault="0044328B">
            <w:pPr>
              <w:rPr>
                <w:sz w:val="24"/>
                <w:szCs w:val="24"/>
              </w:rPr>
            </w:pPr>
            <w:r>
              <w:rPr>
                <w:sz w:val="24"/>
                <w:szCs w:val="24"/>
              </w:rPr>
              <w:t>CAUSEWAY</w:t>
            </w:r>
          </w:p>
        </w:tc>
        <w:tc>
          <w:tcPr>
            <w:tcW w:w="3192" w:type="dxa"/>
          </w:tcPr>
          <w:p w:rsidR="0044328B" w:rsidRDefault="0044328B" w:rsidP="00B26840">
            <w:pPr>
              <w:jc w:val="center"/>
              <w:rPr>
                <w:sz w:val="24"/>
                <w:szCs w:val="24"/>
              </w:rPr>
            </w:pPr>
            <w:r>
              <w:rPr>
                <w:sz w:val="24"/>
                <w:szCs w:val="24"/>
              </w:rPr>
              <w:t>CSWY</w:t>
            </w:r>
          </w:p>
        </w:tc>
      </w:tr>
      <w:tr w:rsidR="0044328B" w:rsidTr="00B26840">
        <w:tc>
          <w:tcPr>
            <w:tcW w:w="3192" w:type="dxa"/>
          </w:tcPr>
          <w:p w:rsidR="0044328B" w:rsidRDefault="0044328B">
            <w:pPr>
              <w:rPr>
                <w:sz w:val="24"/>
                <w:szCs w:val="24"/>
              </w:rPr>
            </w:pPr>
            <w:r>
              <w:rPr>
                <w:sz w:val="24"/>
                <w:szCs w:val="24"/>
              </w:rPr>
              <w:t>CENTER</w:t>
            </w:r>
          </w:p>
        </w:tc>
        <w:tc>
          <w:tcPr>
            <w:tcW w:w="3192" w:type="dxa"/>
          </w:tcPr>
          <w:p w:rsidR="0044328B" w:rsidRDefault="0044328B" w:rsidP="00B26840">
            <w:pPr>
              <w:jc w:val="center"/>
              <w:rPr>
                <w:sz w:val="24"/>
                <w:szCs w:val="24"/>
              </w:rPr>
            </w:pPr>
            <w:r>
              <w:rPr>
                <w:sz w:val="24"/>
                <w:szCs w:val="24"/>
              </w:rPr>
              <w:t>CTR</w:t>
            </w:r>
          </w:p>
        </w:tc>
      </w:tr>
      <w:tr w:rsidR="0044328B" w:rsidTr="00B26840">
        <w:tc>
          <w:tcPr>
            <w:tcW w:w="3192" w:type="dxa"/>
          </w:tcPr>
          <w:p w:rsidR="0044328B" w:rsidRDefault="0044328B">
            <w:pPr>
              <w:rPr>
                <w:sz w:val="24"/>
                <w:szCs w:val="24"/>
              </w:rPr>
            </w:pPr>
            <w:r>
              <w:rPr>
                <w:sz w:val="24"/>
                <w:szCs w:val="24"/>
              </w:rPr>
              <w:t>CIRCLE</w:t>
            </w:r>
          </w:p>
        </w:tc>
        <w:tc>
          <w:tcPr>
            <w:tcW w:w="3192" w:type="dxa"/>
          </w:tcPr>
          <w:p w:rsidR="0044328B" w:rsidRDefault="0044328B" w:rsidP="00B26840">
            <w:pPr>
              <w:jc w:val="center"/>
              <w:rPr>
                <w:sz w:val="24"/>
                <w:szCs w:val="24"/>
              </w:rPr>
            </w:pPr>
            <w:r>
              <w:rPr>
                <w:sz w:val="24"/>
                <w:szCs w:val="24"/>
              </w:rPr>
              <w:t>CIR</w:t>
            </w:r>
          </w:p>
        </w:tc>
      </w:tr>
      <w:tr w:rsidR="0044328B" w:rsidTr="00B26840">
        <w:tc>
          <w:tcPr>
            <w:tcW w:w="3192" w:type="dxa"/>
          </w:tcPr>
          <w:p w:rsidR="0044328B" w:rsidRDefault="0044328B">
            <w:pPr>
              <w:rPr>
                <w:sz w:val="24"/>
                <w:szCs w:val="24"/>
              </w:rPr>
            </w:pPr>
            <w:r>
              <w:rPr>
                <w:sz w:val="24"/>
                <w:szCs w:val="24"/>
              </w:rPr>
              <w:t>CLIFFS</w:t>
            </w:r>
          </w:p>
        </w:tc>
        <w:tc>
          <w:tcPr>
            <w:tcW w:w="3192" w:type="dxa"/>
          </w:tcPr>
          <w:p w:rsidR="0044328B" w:rsidRDefault="0044328B" w:rsidP="00B26840">
            <w:pPr>
              <w:jc w:val="center"/>
              <w:rPr>
                <w:sz w:val="24"/>
                <w:szCs w:val="24"/>
              </w:rPr>
            </w:pPr>
            <w:r>
              <w:rPr>
                <w:sz w:val="24"/>
                <w:szCs w:val="24"/>
              </w:rPr>
              <w:t>CLFS</w:t>
            </w:r>
          </w:p>
        </w:tc>
      </w:tr>
      <w:tr w:rsidR="0044328B" w:rsidTr="00B26840">
        <w:tc>
          <w:tcPr>
            <w:tcW w:w="3192" w:type="dxa"/>
          </w:tcPr>
          <w:p w:rsidR="0044328B" w:rsidRDefault="0044328B">
            <w:pPr>
              <w:rPr>
                <w:sz w:val="24"/>
                <w:szCs w:val="24"/>
              </w:rPr>
            </w:pPr>
            <w:r>
              <w:rPr>
                <w:sz w:val="24"/>
                <w:szCs w:val="24"/>
              </w:rPr>
              <w:t>CLUB</w:t>
            </w:r>
          </w:p>
        </w:tc>
        <w:tc>
          <w:tcPr>
            <w:tcW w:w="3192" w:type="dxa"/>
          </w:tcPr>
          <w:p w:rsidR="0044328B" w:rsidRDefault="0044328B" w:rsidP="00B26840">
            <w:pPr>
              <w:jc w:val="center"/>
              <w:rPr>
                <w:sz w:val="24"/>
                <w:szCs w:val="24"/>
              </w:rPr>
            </w:pPr>
            <w:r>
              <w:rPr>
                <w:sz w:val="24"/>
                <w:szCs w:val="24"/>
              </w:rPr>
              <w:t>CLB</w:t>
            </w:r>
          </w:p>
        </w:tc>
      </w:tr>
      <w:tr w:rsidR="0044328B" w:rsidTr="00B26840">
        <w:tc>
          <w:tcPr>
            <w:tcW w:w="3192" w:type="dxa"/>
          </w:tcPr>
          <w:p w:rsidR="0044328B" w:rsidRDefault="0044328B">
            <w:pPr>
              <w:rPr>
                <w:sz w:val="24"/>
                <w:szCs w:val="24"/>
              </w:rPr>
            </w:pPr>
            <w:r>
              <w:rPr>
                <w:sz w:val="24"/>
                <w:szCs w:val="24"/>
              </w:rPr>
              <w:t>COMMONS</w:t>
            </w:r>
          </w:p>
        </w:tc>
        <w:tc>
          <w:tcPr>
            <w:tcW w:w="3192" w:type="dxa"/>
          </w:tcPr>
          <w:p w:rsidR="0044328B" w:rsidRDefault="0044328B" w:rsidP="00B26840">
            <w:pPr>
              <w:jc w:val="center"/>
              <w:rPr>
                <w:sz w:val="24"/>
                <w:szCs w:val="24"/>
              </w:rPr>
            </w:pPr>
            <w:r>
              <w:rPr>
                <w:sz w:val="24"/>
                <w:szCs w:val="24"/>
              </w:rPr>
              <w:t>CMNS</w:t>
            </w:r>
          </w:p>
        </w:tc>
      </w:tr>
      <w:tr w:rsidR="0044328B" w:rsidTr="00B26840">
        <w:tc>
          <w:tcPr>
            <w:tcW w:w="3192" w:type="dxa"/>
          </w:tcPr>
          <w:p w:rsidR="0044328B" w:rsidRDefault="0044328B">
            <w:pPr>
              <w:rPr>
                <w:sz w:val="24"/>
                <w:szCs w:val="24"/>
              </w:rPr>
            </w:pPr>
            <w:r>
              <w:rPr>
                <w:sz w:val="24"/>
                <w:szCs w:val="24"/>
              </w:rPr>
              <w:t>CORNER</w:t>
            </w:r>
          </w:p>
        </w:tc>
        <w:tc>
          <w:tcPr>
            <w:tcW w:w="3192" w:type="dxa"/>
          </w:tcPr>
          <w:p w:rsidR="0044328B" w:rsidRDefault="0044328B" w:rsidP="00B26840">
            <w:pPr>
              <w:jc w:val="center"/>
              <w:rPr>
                <w:sz w:val="24"/>
                <w:szCs w:val="24"/>
              </w:rPr>
            </w:pPr>
            <w:r>
              <w:rPr>
                <w:sz w:val="24"/>
                <w:szCs w:val="24"/>
              </w:rPr>
              <w:t>COR</w:t>
            </w:r>
          </w:p>
        </w:tc>
      </w:tr>
      <w:tr w:rsidR="007159D0" w:rsidTr="00B26840">
        <w:tc>
          <w:tcPr>
            <w:tcW w:w="3192" w:type="dxa"/>
          </w:tcPr>
          <w:p w:rsidR="007159D0" w:rsidRDefault="007159D0">
            <w:pPr>
              <w:rPr>
                <w:sz w:val="24"/>
                <w:szCs w:val="24"/>
              </w:rPr>
            </w:pPr>
            <w:r>
              <w:rPr>
                <w:sz w:val="24"/>
                <w:szCs w:val="24"/>
              </w:rPr>
              <w:t>COURSE</w:t>
            </w:r>
          </w:p>
        </w:tc>
        <w:tc>
          <w:tcPr>
            <w:tcW w:w="3192" w:type="dxa"/>
          </w:tcPr>
          <w:p w:rsidR="007159D0" w:rsidRDefault="007159D0" w:rsidP="00B26840">
            <w:pPr>
              <w:jc w:val="center"/>
              <w:rPr>
                <w:sz w:val="24"/>
                <w:szCs w:val="24"/>
              </w:rPr>
            </w:pPr>
            <w:r>
              <w:rPr>
                <w:sz w:val="24"/>
                <w:szCs w:val="24"/>
              </w:rPr>
              <w:t>CRSE</w:t>
            </w:r>
          </w:p>
        </w:tc>
      </w:tr>
      <w:tr w:rsidR="007159D0" w:rsidTr="00B26840">
        <w:tc>
          <w:tcPr>
            <w:tcW w:w="3192" w:type="dxa"/>
          </w:tcPr>
          <w:p w:rsidR="007159D0" w:rsidRDefault="007159D0">
            <w:pPr>
              <w:rPr>
                <w:sz w:val="24"/>
                <w:szCs w:val="24"/>
              </w:rPr>
            </w:pPr>
            <w:r>
              <w:rPr>
                <w:sz w:val="24"/>
                <w:szCs w:val="24"/>
              </w:rPr>
              <w:t>COURT</w:t>
            </w:r>
          </w:p>
        </w:tc>
        <w:tc>
          <w:tcPr>
            <w:tcW w:w="3192" w:type="dxa"/>
          </w:tcPr>
          <w:p w:rsidR="007159D0" w:rsidRDefault="007159D0" w:rsidP="00B26840">
            <w:pPr>
              <w:jc w:val="center"/>
              <w:rPr>
                <w:sz w:val="24"/>
                <w:szCs w:val="24"/>
              </w:rPr>
            </w:pPr>
            <w:r>
              <w:rPr>
                <w:sz w:val="24"/>
                <w:szCs w:val="24"/>
              </w:rPr>
              <w:t>CT</w:t>
            </w:r>
          </w:p>
        </w:tc>
      </w:tr>
      <w:tr w:rsidR="007159D0" w:rsidTr="00B26840">
        <w:tc>
          <w:tcPr>
            <w:tcW w:w="3192" w:type="dxa"/>
          </w:tcPr>
          <w:p w:rsidR="007159D0" w:rsidRDefault="007159D0">
            <w:pPr>
              <w:rPr>
                <w:sz w:val="24"/>
                <w:szCs w:val="24"/>
              </w:rPr>
            </w:pPr>
            <w:r>
              <w:rPr>
                <w:sz w:val="24"/>
                <w:szCs w:val="24"/>
              </w:rPr>
              <w:t>COVE</w:t>
            </w:r>
          </w:p>
        </w:tc>
        <w:tc>
          <w:tcPr>
            <w:tcW w:w="3192" w:type="dxa"/>
          </w:tcPr>
          <w:p w:rsidR="007159D0" w:rsidRDefault="007159D0" w:rsidP="00B26840">
            <w:pPr>
              <w:jc w:val="center"/>
              <w:rPr>
                <w:sz w:val="24"/>
                <w:szCs w:val="24"/>
              </w:rPr>
            </w:pPr>
            <w:r>
              <w:rPr>
                <w:sz w:val="24"/>
                <w:szCs w:val="24"/>
              </w:rPr>
              <w:t>CV</w:t>
            </w:r>
          </w:p>
        </w:tc>
      </w:tr>
      <w:tr w:rsidR="007159D0" w:rsidTr="00B26840">
        <w:tc>
          <w:tcPr>
            <w:tcW w:w="3192" w:type="dxa"/>
          </w:tcPr>
          <w:p w:rsidR="007159D0" w:rsidRDefault="007159D0">
            <w:pPr>
              <w:rPr>
                <w:sz w:val="24"/>
                <w:szCs w:val="24"/>
              </w:rPr>
            </w:pPr>
            <w:r>
              <w:rPr>
                <w:sz w:val="24"/>
                <w:szCs w:val="24"/>
              </w:rPr>
              <w:t>COVES</w:t>
            </w:r>
          </w:p>
        </w:tc>
        <w:tc>
          <w:tcPr>
            <w:tcW w:w="3192" w:type="dxa"/>
          </w:tcPr>
          <w:p w:rsidR="007159D0" w:rsidRDefault="007159D0" w:rsidP="00B26840">
            <w:pPr>
              <w:jc w:val="center"/>
              <w:rPr>
                <w:sz w:val="24"/>
                <w:szCs w:val="24"/>
              </w:rPr>
            </w:pPr>
            <w:r>
              <w:rPr>
                <w:sz w:val="24"/>
                <w:szCs w:val="24"/>
              </w:rPr>
              <w:t>CVS</w:t>
            </w:r>
          </w:p>
        </w:tc>
      </w:tr>
      <w:tr w:rsidR="007159D0" w:rsidTr="00B26840">
        <w:tc>
          <w:tcPr>
            <w:tcW w:w="3192" w:type="dxa"/>
          </w:tcPr>
          <w:p w:rsidR="007159D0" w:rsidRDefault="004813D4">
            <w:pPr>
              <w:rPr>
                <w:sz w:val="24"/>
                <w:szCs w:val="24"/>
              </w:rPr>
            </w:pPr>
            <w:r>
              <w:rPr>
                <w:sz w:val="24"/>
                <w:szCs w:val="24"/>
              </w:rPr>
              <w:t>CREEK</w:t>
            </w:r>
          </w:p>
        </w:tc>
        <w:tc>
          <w:tcPr>
            <w:tcW w:w="3192" w:type="dxa"/>
          </w:tcPr>
          <w:p w:rsidR="007159D0" w:rsidRDefault="004813D4" w:rsidP="00B26840">
            <w:pPr>
              <w:jc w:val="center"/>
              <w:rPr>
                <w:sz w:val="24"/>
                <w:szCs w:val="24"/>
              </w:rPr>
            </w:pPr>
            <w:r>
              <w:rPr>
                <w:sz w:val="24"/>
                <w:szCs w:val="24"/>
              </w:rPr>
              <w:t>CRK</w:t>
            </w:r>
          </w:p>
        </w:tc>
      </w:tr>
      <w:tr w:rsidR="004813D4" w:rsidTr="00B26840">
        <w:tc>
          <w:tcPr>
            <w:tcW w:w="3192" w:type="dxa"/>
          </w:tcPr>
          <w:p w:rsidR="004813D4" w:rsidRDefault="004813D4">
            <w:pPr>
              <w:rPr>
                <w:sz w:val="24"/>
                <w:szCs w:val="24"/>
              </w:rPr>
            </w:pPr>
            <w:r>
              <w:rPr>
                <w:sz w:val="24"/>
                <w:szCs w:val="24"/>
              </w:rPr>
              <w:t>CRESCENT</w:t>
            </w:r>
          </w:p>
        </w:tc>
        <w:tc>
          <w:tcPr>
            <w:tcW w:w="3192" w:type="dxa"/>
          </w:tcPr>
          <w:p w:rsidR="004813D4" w:rsidRDefault="004813D4" w:rsidP="00B26840">
            <w:pPr>
              <w:jc w:val="center"/>
              <w:rPr>
                <w:sz w:val="24"/>
                <w:szCs w:val="24"/>
              </w:rPr>
            </w:pPr>
            <w:r>
              <w:rPr>
                <w:sz w:val="24"/>
                <w:szCs w:val="24"/>
              </w:rPr>
              <w:t>CRES</w:t>
            </w:r>
          </w:p>
        </w:tc>
      </w:tr>
      <w:tr w:rsidR="004813D4" w:rsidTr="00B26840">
        <w:tc>
          <w:tcPr>
            <w:tcW w:w="3192" w:type="dxa"/>
          </w:tcPr>
          <w:p w:rsidR="004813D4" w:rsidRDefault="004813D4">
            <w:pPr>
              <w:rPr>
                <w:sz w:val="24"/>
                <w:szCs w:val="24"/>
              </w:rPr>
            </w:pPr>
            <w:r>
              <w:rPr>
                <w:sz w:val="24"/>
                <w:szCs w:val="24"/>
              </w:rPr>
              <w:t>CREST</w:t>
            </w:r>
          </w:p>
        </w:tc>
        <w:tc>
          <w:tcPr>
            <w:tcW w:w="3192" w:type="dxa"/>
          </w:tcPr>
          <w:p w:rsidR="004813D4" w:rsidRDefault="004813D4" w:rsidP="00B26840">
            <w:pPr>
              <w:jc w:val="center"/>
              <w:rPr>
                <w:sz w:val="24"/>
                <w:szCs w:val="24"/>
              </w:rPr>
            </w:pPr>
            <w:r>
              <w:rPr>
                <w:sz w:val="24"/>
                <w:szCs w:val="24"/>
              </w:rPr>
              <w:t>CRST</w:t>
            </w:r>
          </w:p>
        </w:tc>
      </w:tr>
      <w:tr w:rsidR="004813D4" w:rsidTr="00B26840">
        <w:tc>
          <w:tcPr>
            <w:tcW w:w="3192" w:type="dxa"/>
          </w:tcPr>
          <w:p w:rsidR="004813D4" w:rsidRDefault="004813D4">
            <w:pPr>
              <w:rPr>
                <w:sz w:val="24"/>
                <w:szCs w:val="24"/>
              </w:rPr>
            </w:pPr>
            <w:r>
              <w:rPr>
                <w:sz w:val="24"/>
                <w:szCs w:val="24"/>
              </w:rPr>
              <w:t>CROSSING</w:t>
            </w:r>
          </w:p>
        </w:tc>
        <w:tc>
          <w:tcPr>
            <w:tcW w:w="3192" w:type="dxa"/>
          </w:tcPr>
          <w:p w:rsidR="004813D4" w:rsidRDefault="004813D4" w:rsidP="00B26840">
            <w:pPr>
              <w:jc w:val="center"/>
              <w:rPr>
                <w:sz w:val="24"/>
                <w:szCs w:val="24"/>
              </w:rPr>
            </w:pPr>
            <w:r>
              <w:rPr>
                <w:sz w:val="24"/>
                <w:szCs w:val="24"/>
              </w:rPr>
              <w:t>XING</w:t>
            </w:r>
          </w:p>
        </w:tc>
      </w:tr>
      <w:tr w:rsidR="004813D4" w:rsidTr="00B26840">
        <w:tc>
          <w:tcPr>
            <w:tcW w:w="3192" w:type="dxa"/>
          </w:tcPr>
          <w:p w:rsidR="004813D4" w:rsidRDefault="004813D4">
            <w:pPr>
              <w:rPr>
                <w:sz w:val="24"/>
                <w:szCs w:val="24"/>
              </w:rPr>
            </w:pPr>
            <w:r>
              <w:rPr>
                <w:sz w:val="24"/>
                <w:szCs w:val="24"/>
              </w:rPr>
              <w:t>CROSSROAD</w:t>
            </w:r>
          </w:p>
        </w:tc>
        <w:tc>
          <w:tcPr>
            <w:tcW w:w="3192" w:type="dxa"/>
          </w:tcPr>
          <w:p w:rsidR="004813D4" w:rsidRDefault="004813D4" w:rsidP="00B26840">
            <w:pPr>
              <w:jc w:val="center"/>
              <w:rPr>
                <w:sz w:val="24"/>
                <w:szCs w:val="24"/>
              </w:rPr>
            </w:pPr>
            <w:r>
              <w:rPr>
                <w:sz w:val="24"/>
                <w:szCs w:val="24"/>
              </w:rPr>
              <w:t>XRD</w:t>
            </w:r>
          </w:p>
        </w:tc>
      </w:tr>
      <w:tr w:rsidR="004813D4" w:rsidTr="00B26840">
        <w:tc>
          <w:tcPr>
            <w:tcW w:w="3192" w:type="dxa"/>
          </w:tcPr>
          <w:p w:rsidR="004813D4" w:rsidRDefault="004813D4">
            <w:pPr>
              <w:rPr>
                <w:sz w:val="24"/>
                <w:szCs w:val="24"/>
              </w:rPr>
            </w:pPr>
            <w:r>
              <w:rPr>
                <w:sz w:val="24"/>
                <w:szCs w:val="24"/>
              </w:rPr>
              <w:t>CROSSROADS</w:t>
            </w:r>
          </w:p>
        </w:tc>
        <w:tc>
          <w:tcPr>
            <w:tcW w:w="3192" w:type="dxa"/>
          </w:tcPr>
          <w:p w:rsidR="004813D4" w:rsidRDefault="004813D4" w:rsidP="00B26840">
            <w:pPr>
              <w:jc w:val="center"/>
              <w:rPr>
                <w:sz w:val="24"/>
                <w:szCs w:val="24"/>
              </w:rPr>
            </w:pPr>
            <w:r>
              <w:rPr>
                <w:sz w:val="24"/>
                <w:szCs w:val="24"/>
              </w:rPr>
              <w:t>XRDS</w:t>
            </w:r>
          </w:p>
        </w:tc>
      </w:tr>
      <w:tr w:rsidR="004813D4" w:rsidTr="00B26840">
        <w:tc>
          <w:tcPr>
            <w:tcW w:w="3192" w:type="dxa"/>
          </w:tcPr>
          <w:p w:rsidR="004813D4" w:rsidRDefault="004813D4">
            <w:pPr>
              <w:rPr>
                <w:sz w:val="24"/>
                <w:szCs w:val="24"/>
              </w:rPr>
            </w:pPr>
            <w:r>
              <w:rPr>
                <w:sz w:val="24"/>
                <w:szCs w:val="24"/>
              </w:rPr>
              <w:t>DRIVE</w:t>
            </w:r>
          </w:p>
        </w:tc>
        <w:tc>
          <w:tcPr>
            <w:tcW w:w="3192" w:type="dxa"/>
          </w:tcPr>
          <w:p w:rsidR="004813D4" w:rsidRDefault="004813D4" w:rsidP="00B26840">
            <w:pPr>
              <w:jc w:val="center"/>
              <w:rPr>
                <w:sz w:val="24"/>
                <w:szCs w:val="24"/>
              </w:rPr>
            </w:pPr>
            <w:r>
              <w:rPr>
                <w:sz w:val="24"/>
                <w:szCs w:val="24"/>
              </w:rPr>
              <w:t>DR</w:t>
            </w:r>
          </w:p>
        </w:tc>
      </w:tr>
      <w:tr w:rsidR="004813D4" w:rsidTr="00B26840">
        <w:tc>
          <w:tcPr>
            <w:tcW w:w="3192" w:type="dxa"/>
          </w:tcPr>
          <w:p w:rsidR="004813D4" w:rsidRDefault="004813D4">
            <w:pPr>
              <w:rPr>
                <w:sz w:val="24"/>
                <w:szCs w:val="24"/>
              </w:rPr>
            </w:pPr>
            <w:r>
              <w:rPr>
                <w:sz w:val="24"/>
                <w:szCs w:val="24"/>
              </w:rPr>
              <w:t>ESTATE</w:t>
            </w:r>
          </w:p>
        </w:tc>
        <w:tc>
          <w:tcPr>
            <w:tcW w:w="3192" w:type="dxa"/>
          </w:tcPr>
          <w:p w:rsidR="004813D4" w:rsidRDefault="004813D4" w:rsidP="00B26840">
            <w:pPr>
              <w:jc w:val="center"/>
              <w:rPr>
                <w:sz w:val="24"/>
                <w:szCs w:val="24"/>
              </w:rPr>
            </w:pPr>
            <w:r>
              <w:rPr>
                <w:sz w:val="24"/>
                <w:szCs w:val="24"/>
              </w:rPr>
              <w:t>EST</w:t>
            </w:r>
          </w:p>
        </w:tc>
      </w:tr>
      <w:tr w:rsidR="004813D4" w:rsidTr="00B26840">
        <w:tc>
          <w:tcPr>
            <w:tcW w:w="3192" w:type="dxa"/>
          </w:tcPr>
          <w:p w:rsidR="004813D4" w:rsidRDefault="004813D4">
            <w:pPr>
              <w:rPr>
                <w:sz w:val="24"/>
                <w:szCs w:val="24"/>
              </w:rPr>
            </w:pPr>
            <w:r>
              <w:rPr>
                <w:sz w:val="24"/>
                <w:szCs w:val="24"/>
              </w:rPr>
              <w:t>EXPRESSWAY</w:t>
            </w:r>
          </w:p>
        </w:tc>
        <w:tc>
          <w:tcPr>
            <w:tcW w:w="3192" w:type="dxa"/>
          </w:tcPr>
          <w:p w:rsidR="004813D4" w:rsidRDefault="004813D4" w:rsidP="00B26840">
            <w:pPr>
              <w:jc w:val="center"/>
              <w:rPr>
                <w:sz w:val="24"/>
                <w:szCs w:val="24"/>
              </w:rPr>
            </w:pPr>
            <w:r>
              <w:rPr>
                <w:sz w:val="24"/>
                <w:szCs w:val="24"/>
              </w:rPr>
              <w:t>EXPY</w:t>
            </w:r>
          </w:p>
        </w:tc>
      </w:tr>
      <w:tr w:rsidR="004813D4" w:rsidTr="00B26840">
        <w:tc>
          <w:tcPr>
            <w:tcW w:w="3192" w:type="dxa"/>
          </w:tcPr>
          <w:p w:rsidR="004813D4" w:rsidRDefault="004813D4">
            <w:pPr>
              <w:rPr>
                <w:sz w:val="24"/>
                <w:szCs w:val="24"/>
              </w:rPr>
            </w:pPr>
            <w:r>
              <w:rPr>
                <w:sz w:val="24"/>
                <w:szCs w:val="24"/>
              </w:rPr>
              <w:t>EXTENSION</w:t>
            </w:r>
          </w:p>
        </w:tc>
        <w:tc>
          <w:tcPr>
            <w:tcW w:w="3192" w:type="dxa"/>
          </w:tcPr>
          <w:p w:rsidR="004813D4" w:rsidRDefault="004813D4" w:rsidP="00B26840">
            <w:pPr>
              <w:jc w:val="center"/>
              <w:rPr>
                <w:sz w:val="24"/>
                <w:szCs w:val="24"/>
              </w:rPr>
            </w:pPr>
            <w:r>
              <w:rPr>
                <w:sz w:val="24"/>
                <w:szCs w:val="24"/>
              </w:rPr>
              <w:t>EXT</w:t>
            </w:r>
          </w:p>
        </w:tc>
      </w:tr>
      <w:tr w:rsidR="004813D4" w:rsidTr="00B26840">
        <w:tc>
          <w:tcPr>
            <w:tcW w:w="3192" w:type="dxa"/>
          </w:tcPr>
          <w:p w:rsidR="004813D4" w:rsidRDefault="004813D4">
            <w:pPr>
              <w:rPr>
                <w:sz w:val="24"/>
                <w:szCs w:val="24"/>
              </w:rPr>
            </w:pPr>
            <w:r>
              <w:rPr>
                <w:sz w:val="24"/>
                <w:szCs w:val="24"/>
              </w:rPr>
              <w:t>FALLS</w:t>
            </w:r>
          </w:p>
        </w:tc>
        <w:tc>
          <w:tcPr>
            <w:tcW w:w="3192" w:type="dxa"/>
          </w:tcPr>
          <w:p w:rsidR="004813D4" w:rsidRDefault="004813D4" w:rsidP="00B26840">
            <w:pPr>
              <w:jc w:val="center"/>
              <w:rPr>
                <w:sz w:val="24"/>
                <w:szCs w:val="24"/>
              </w:rPr>
            </w:pPr>
            <w:r>
              <w:rPr>
                <w:sz w:val="24"/>
                <w:szCs w:val="24"/>
              </w:rPr>
              <w:t>FLS</w:t>
            </w:r>
          </w:p>
        </w:tc>
      </w:tr>
      <w:tr w:rsidR="004813D4" w:rsidTr="00B26840">
        <w:tc>
          <w:tcPr>
            <w:tcW w:w="3192" w:type="dxa"/>
          </w:tcPr>
          <w:p w:rsidR="004813D4" w:rsidRDefault="004813D4">
            <w:pPr>
              <w:rPr>
                <w:sz w:val="24"/>
                <w:szCs w:val="24"/>
              </w:rPr>
            </w:pPr>
            <w:r>
              <w:rPr>
                <w:sz w:val="24"/>
                <w:szCs w:val="24"/>
              </w:rPr>
              <w:t>FIELD</w:t>
            </w:r>
          </w:p>
        </w:tc>
        <w:tc>
          <w:tcPr>
            <w:tcW w:w="3192" w:type="dxa"/>
          </w:tcPr>
          <w:p w:rsidR="004813D4" w:rsidRDefault="004813D4" w:rsidP="00B26840">
            <w:pPr>
              <w:jc w:val="center"/>
              <w:rPr>
                <w:sz w:val="24"/>
                <w:szCs w:val="24"/>
              </w:rPr>
            </w:pPr>
            <w:r>
              <w:rPr>
                <w:sz w:val="24"/>
                <w:szCs w:val="24"/>
              </w:rPr>
              <w:t>FLD</w:t>
            </w:r>
          </w:p>
        </w:tc>
      </w:tr>
      <w:tr w:rsidR="004813D4" w:rsidTr="00B26840">
        <w:tc>
          <w:tcPr>
            <w:tcW w:w="3192" w:type="dxa"/>
          </w:tcPr>
          <w:p w:rsidR="004813D4" w:rsidRDefault="004813D4">
            <w:pPr>
              <w:rPr>
                <w:sz w:val="24"/>
                <w:szCs w:val="24"/>
              </w:rPr>
            </w:pPr>
            <w:r>
              <w:rPr>
                <w:sz w:val="24"/>
                <w:szCs w:val="24"/>
              </w:rPr>
              <w:t>FORGE</w:t>
            </w:r>
          </w:p>
        </w:tc>
        <w:tc>
          <w:tcPr>
            <w:tcW w:w="3192" w:type="dxa"/>
          </w:tcPr>
          <w:p w:rsidR="004813D4" w:rsidRDefault="004813D4" w:rsidP="00B26840">
            <w:pPr>
              <w:jc w:val="center"/>
              <w:rPr>
                <w:sz w:val="24"/>
                <w:szCs w:val="24"/>
              </w:rPr>
            </w:pPr>
            <w:r>
              <w:rPr>
                <w:sz w:val="24"/>
                <w:szCs w:val="24"/>
              </w:rPr>
              <w:t>FRG</w:t>
            </w:r>
          </w:p>
        </w:tc>
      </w:tr>
      <w:tr w:rsidR="004813D4" w:rsidTr="00B26840">
        <w:tc>
          <w:tcPr>
            <w:tcW w:w="3192" w:type="dxa"/>
          </w:tcPr>
          <w:p w:rsidR="004813D4" w:rsidRDefault="004813D4">
            <w:pPr>
              <w:rPr>
                <w:sz w:val="24"/>
                <w:szCs w:val="24"/>
              </w:rPr>
            </w:pPr>
            <w:r>
              <w:rPr>
                <w:sz w:val="24"/>
                <w:szCs w:val="24"/>
              </w:rPr>
              <w:t>FORT</w:t>
            </w:r>
          </w:p>
        </w:tc>
        <w:tc>
          <w:tcPr>
            <w:tcW w:w="3192" w:type="dxa"/>
          </w:tcPr>
          <w:p w:rsidR="004813D4" w:rsidRDefault="004813D4" w:rsidP="00B26840">
            <w:pPr>
              <w:jc w:val="center"/>
              <w:rPr>
                <w:sz w:val="24"/>
                <w:szCs w:val="24"/>
              </w:rPr>
            </w:pPr>
            <w:r>
              <w:rPr>
                <w:sz w:val="24"/>
                <w:szCs w:val="24"/>
              </w:rPr>
              <w:t>FT</w:t>
            </w:r>
          </w:p>
        </w:tc>
      </w:tr>
      <w:tr w:rsidR="007B6AF3" w:rsidTr="00B26840">
        <w:tc>
          <w:tcPr>
            <w:tcW w:w="3192" w:type="dxa"/>
          </w:tcPr>
          <w:p w:rsidR="007B6AF3" w:rsidRPr="00B26840" w:rsidRDefault="007B6AF3" w:rsidP="00542EA9">
            <w:pPr>
              <w:rPr>
                <w:b/>
                <w:sz w:val="24"/>
                <w:szCs w:val="24"/>
              </w:rPr>
            </w:pPr>
            <w:r w:rsidRPr="00B26840">
              <w:rPr>
                <w:b/>
                <w:sz w:val="24"/>
                <w:szCs w:val="24"/>
              </w:rPr>
              <w:lastRenderedPageBreak/>
              <w:t>Primary Street Suffix Name</w:t>
            </w:r>
          </w:p>
        </w:tc>
        <w:tc>
          <w:tcPr>
            <w:tcW w:w="3192" w:type="dxa"/>
          </w:tcPr>
          <w:p w:rsidR="007B6AF3" w:rsidRPr="00B26840" w:rsidRDefault="007B6AF3" w:rsidP="00542EA9">
            <w:pPr>
              <w:jc w:val="center"/>
              <w:rPr>
                <w:b/>
                <w:sz w:val="24"/>
                <w:szCs w:val="24"/>
              </w:rPr>
            </w:pPr>
            <w:r w:rsidRPr="00B26840">
              <w:rPr>
                <w:b/>
                <w:sz w:val="24"/>
                <w:szCs w:val="24"/>
              </w:rPr>
              <w:t>Postal Service Standard Suffix Abbreviation</w:t>
            </w:r>
          </w:p>
        </w:tc>
      </w:tr>
      <w:tr w:rsidR="004813D4" w:rsidTr="00B26840">
        <w:tc>
          <w:tcPr>
            <w:tcW w:w="3192" w:type="dxa"/>
          </w:tcPr>
          <w:p w:rsidR="004813D4" w:rsidRDefault="004813D4">
            <w:pPr>
              <w:rPr>
                <w:sz w:val="24"/>
                <w:szCs w:val="24"/>
              </w:rPr>
            </w:pPr>
            <w:r>
              <w:rPr>
                <w:sz w:val="24"/>
                <w:szCs w:val="24"/>
              </w:rPr>
              <w:t>FREEWAY</w:t>
            </w:r>
          </w:p>
        </w:tc>
        <w:tc>
          <w:tcPr>
            <w:tcW w:w="3192" w:type="dxa"/>
          </w:tcPr>
          <w:p w:rsidR="004813D4" w:rsidRDefault="004813D4" w:rsidP="00B26840">
            <w:pPr>
              <w:jc w:val="center"/>
              <w:rPr>
                <w:sz w:val="24"/>
                <w:szCs w:val="24"/>
              </w:rPr>
            </w:pPr>
            <w:r>
              <w:rPr>
                <w:sz w:val="24"/>
                <w:szCs w:val="24"/>
              </w:rPr>
              <w:t>FWY</w:t>
            </w:r>
          </w:p>
        </w:tc>
      </w:tr>
      <w:tr w:rsidR="004813D4" w:rsidTr="00B26840">
        <w:tc>
          <w:tcPr>
            <w:tcW w:w="3192" w:type="dxa"/>
          </w:tcPr>
          <w:p w:rsidR="004813D4" w:rsidRDefault="004813D4">
            <w:pPr>
              <w:rPr>
                <w:sz w:val="24"/>
                <w:szCs w:val="24"/>
              </w:rPr>
            </w:pPr>
            <w:r>
              <w:rPr>
                <w:sz w:val="24"/>
                <w:szCs w:val="24"/>
              </w:rPr>
              <w:t>GARDENS</w:t>
            </w:r>
          </w:p>
        </w:tc>
        <w:tc>
          <w:tcPr>
            <w:tcW w:w="3192" w:type="dxa"/>
          </w:tcPr>
          <w:p w:rsidR="004813D4" w:rsidRDefault="004813D4" w:rsidP="00B26840">
            <w:pPr>
              <w:jc w:val="center"/>
              <w:rPr>
                <w:sz w:val="24"/>
                <w:szCs w:val="24"/>
              </w:rPr>
            </w:pPr>
            <w:r>
              <w:rPr>
                <w:sz w:val="24"/>
                <w:szCs w:val="24"/>
              </w:rPr>
              <w:t>GDNS</w:t>
            </w:r>
          </w:p>
        </w:tc>
      </w:tr>
      <w:tr w:rsidR="007B6AF3" w:rsidTr="00B26840">
        <w:tc>
          <w:tcPr>
            <w:tcW w:w="3192" w:type="dxa"/>
          </w:tcPr>
          <w:p w:rsidR="007B6AF3" w:rsidRDefault="007B6AF3">
            <w:pPr>
              <w:rPr>
                <w:sz w:val="24"/>
                <w:szCs w:val="24"/>
              </w:rPr>
            </w:pPr>
            <w:r>
              <w:rPr>
                <w:sz w:val="24"/>
                <w:szCs w:val="24"/>
              </w:rPr>
              <w:t>GATEWAY</w:t>
            </w:r>
          </w:p>
        </w:tc>
        <w:tc>
          <w:tcPr>
            <w:tcW w:w="3192" w:type="dxa"/>
          </w:tcPr>
          <w:p w:rsidR="007B6AF3" w:rsidRDefault="007B6AF3" w:rsidP="00B26840">
            <w:pPr>
              <w:jc w:val="center"/>
              <w:rPr>
                <w:sz w:val="24"/>
                <w:szCs w:val="24"/>
              </w:rPr>
            </w:pPr>
            <w:r>
              <w:rPr>
                <w:sz w:val="24"/>
                <w:szCs w:val="24"/>
              </w:rPr>
              <w:t>GTWY</w:t>
            </w:r>
          </w:p>
        </w:tc>
      </w:tr>
      <w:tr w:rsidR="007B6AF3" w:rsidTr="00B26840">
        <w:tc>
          <w:tcPr>
            <w:tcW w:w="3192" w:type="dxa"/>
          </w:tcPr>
          <w:p w:rsidR="007B6AF3" w:rsidRDefault="007B6AF3">
            <w:pPr>
              <w:rPr>
                <w:sz w:val="24"/>
                <w:szCs w:val="24"/>
              </w:rPr>
            </w:pPr>
            <w:r>
              <w:rPr>
                <w:sz w:val="24"/>
                <w:szCs w:val="24"/>
              </w:rPr>
              <w:t>GLEN</w:t>
            </w:r>
          </w:p>
        </w:tc>
        <w:tc>
          <w:tcPr>
            <w:tcW w:w="3192" w:type="dxa"/>
          </w:tcPr>
          <w:p w:rsidR="007B6AF3" w:rsidRDefault="007B6AF3" w:rsidP="00B26840">
            <w:pPr>
              <w:jc w:val="center"/>
              <w:rPr>
                <w:sz w:val="24"/>
                <w:szCs w:val="24"/>
              </w:rPr>
            </w:pPr>
            <w:r>
              <w:rPr>
                <w:sz w:val="24"/>
                <w:szCs w:val="24"/>
              </w:rPr>
              <w:t>GLN</w:t>
            </w:r>
          </w:p>
        </w:tc>
      </w:tr>
      <w:tr w:rsidR="007B6AF3" w:rsidTr="00B26840">
        <w:tc>
          <w:tcPr>
            <w:tcW w:w="3192" w:type="dxa"/>
          </w:tcPr>
          <w:p w:rsidR="007B6AF3" w:rsidRDefault="007B6AF3">
            <w:pPr>
              <w:rPr>
                <w:sz w:val="24"/>
                <w:szCs w:val="24"/>
              </w:rPr>
            </w:pPr>
            <w:r>
              <w:rPr>
                <w:sz w:val="24"/>
                <w:szCs w:val="24"/>
              </w:rPr>
              <w:t>GREEN</w:t>
            </w:r>
          </w:p>
        </w:tc>
        <w:tc>
          <w:tcPr>
            <w:tcW w:w="3192" w:type="dxa"/>
          </w:tcPr>
          <w:p w:rsidR="007B6AF3" w:rsidRDefault="007B6AF3" w:rsidP="00B26840">
            <w:pPr>
              <w:jc w:val="center"/>
              <w:rPr>
                <w:sz w:val="24"/>
                <w:szCs w:val="24"/>
              </w:rPr>
            </w:pPr>
            <w:r>
              <w:rPr>
                <w:sz w:val="24"/>
                <w:szCs w:val="24"/>
              </w:rPr>
              <w:t>GRN</w:t>
            </w:r>
          </w:p>
        </w:tc>
      </w:tr>
      <w:tr w:rsidR="007B6AF3" w:rsidTr="00B26840">
        <w:tc>
          <w:tcPr>
            <w:tcW w:w="3192" w:type="dxa"/>
          </w:tcPr>
          <w:p w:rsidR="007B6AF3" w:rsidRDefault="007B6AF3">
            <w:pPr>
              <w:rPr>
                <w:sz w:val="24"/>
                <w:szCs w:val="24"/>
              </w:rPr>
            </w:pPr>
            <w:r>
              <w:rPr>
                <w:sz w:val="24"/>
                <w:szCs w:val="24"/>
              </w:rPr>
              <w:t>GROVE</w:t>
            </w:r>
          </w:p>
        </w:tc>
        <w:tc>
          <w:tcPr>
            <w:tcW w:w="3192" w:type="dxa"/>
          </w:tcPr>
          <w:p w:rsidR="007B6AF3" w:rsidRDefault="007B6AF3" w:rsidP="00B26840">
            <w:pPr>
              <w:jc w:val="center"/>
              <w:rPr>
                <w:sz w:val="24"/>
                <w:szCs w:val="24"/>
              </w:rPr>
            </w:pPr>
            <w:r>
              <w:rPr>
                <w:sz w:val="24"/>
                <w:szCs w:val="24"/>
              </w:rPr>
              <w:t>GRV</w:t>
            </w:r>
          </w:p>
        </w:tc>
      </w:tr>
      <w:tr w:rsidR="007B6AF3" w:rsidTr="00B26840">
        <w:tc>
          <w:tcPr>
            <w:tcW w:w="3192" w:type="dxa"/>
          </w:tcPr>
          <w:p w:rsidR="007B6AF3" w:rsidRDefault="007B6AF3">
            <w:pPr>
              <w:rPr>
                <w:sz w:val="24"/>
                <w:szCs w:val="24"/>
              </w:rPr>
            </w:pPr>
            <w:r>
              <w:rPr>
                <w:sz w:val="24"/>
                <w:szCs w:val="24"/>
              </w:rPr>
              <w:t>HARBOR</w:t>
            </w:r>
          </w:p>
        </w:tc>
        <w:tc>
          <w:tcPr>
            <w:tcW w:w="3192" w:type="dxa"/>
          </w:tcPr>
          <w:p w:rsidR="007B6AF3" w:rsidRDefault="007B6AF3" w:rsidP="00B26840">
            <w:pPr>
              <w:jc w:val="center"/>
              <w:rPr>
                <w:sz w:val="24"/>
                <w:szCs w:val="24"/>
              </w:rPr>
            </w:pPr>
            <w:r>
              <w:rPr>
                <w:sz w:val="24"/>
                <w:szCs w:val="24"/>
              </w:rPr>
              <w:t>HBR</w:t>
            </w:r>
          </w:p>
        </w:tc>
      </w:tr>
      <w:tr w:rsidR="007B6AF3" w:rsidTr="00B26840">
        <w:tc>
          <w:tcPr>
            <w:tcW w:w="3192" w:type="dxa"/>
          </w:tcPr>
          <w:p w:rsidR="007B6AF3" w:rsidRDefault="007B6AF3">
            <w:pPr>
              <w:rPr>
                <w:sz w:val="24"/>
                <w:szCs w:val="24"/>
              </w:rPr>
            </w:pPr>
            <w:r>
              <w:rPr>
                <w:sz w:val="24"/>
                <w:szCs w:val="24"/>
              </w:rPr>
              <w:t>HEIGHTS</w:t>
            </w:r>
          </w:p>
        </w:tc>
        <w:tc>
          <w:tcPr>
            <w:tcW w:w="3192" w:type="dxa"/>
          </w:tcPr>
          <w:p w:rsidR="007B6AF3" w:rsidRDefault="007B6AF3" w:rsidP="00B26840">
            <w:pPr>
              <w:jc w:val="center"/>
              <w:rPr>
                <w:sz w:val="24"/>
                <w:szCs w:val="24"/>
              </w:rPr>
            </w:pPr>
            <w:r>
              <w:rPr>
                <w:sz w:val="24"/>
                <w:szCs w:val="24"/>
              </w:rPr>
              <w:t>HTS</w:t>
            </w:r>
          </w:p>
        </w:tc>
      </w:tr>
      <w:tr w:rsidR="007B6AF3" w:rsidTr="00B26840">
        <w:tc>
          <w:tcPr>
            <w:tcW w:w="3192" w:type="dxa"/>
          </w:tcPr>
          <w:p w:rsidR="007B6AF3" w:rsidRDefault="007B6AF3">
            <w:pPr>
              <w:rPr>
                <w:sz w:val="24"/>
                <w:szCs w:val="24"/>
              </w:rPr>
            </w:pPr>
            <w:r>
              <w:rPr>
                <w:sz w:val="24"/>
                <w:szCs w:val="24"/>
              </w:rPr>
              <w:t>HIGHWAY</w:t>
            </w:r>
          </w:p>
        </w:tc>
        <w:tc>
          <w:tcPr>
            <w:tcW w:w="3192" w:type="dxa"/>
          </w:tcPr>
          <w:p w:rsidR="007B6AF3" w:rsidRDefault="007B6AF3" w:rsidP="00B26840">
            <w:pPr>
              <w:jc w:val="center"/>
              <w:rPr>
                <w:sz w:val="24"/>
                <w:szCs w:val="24"/>
              </w:rPr>
            </w:pPr>
            <w:r>
              <w:rPr>
                <w:sz w:val="24"/>
                <w:szCs w:val="24"/>
              </w:rPr>
              <w:t>HWY</w:t>
            </w:r>
          </w:p>
        </w:tc>
      </w:tr>
      <w:tr w:rsidR="007B6AF3" w:rsidTr="00B26840">
        <w:tc>
          <w:tcPr>
            <w:tcW w:w="3192" w:type="dxa"/>
          </w:tcPr>
          <w:p w:rsidR="007B6AF3" w:rsidRDefault="007B6AF3">
            <w:pPr>
              <w:rPr>
                <w:sz w:val="24"/>
                <w:szCs w:val="24"/>
              </w:rPr>
            </w:pPr>
            <w:r>
              <w:rPr>
                <w:sz w:val="24"/>
                <w:szCs w:val="24"/>
              </w:rPr>
              <w:t>HOLLOW</w:t>
            </w:r>
          </w:p>
        </w:tc>
        <w:tc>
          <w:tcPr>
            <w:tcW w:w="3192" w:type="dxa"/>
          </w:tcPr>
          <w:p w:rsidR="007B6AF3" w:rsidRDefault="007B6AF3" w:rsidP="00B26840">
            <w:pPr>
              <w:jc w:val="center"/>
              <w:rPr>
                <w:sz w:val="24"/>
                <w:szCs w:val="24"/>
              </w:rPr>
            </w:pPr>
            <w:r>
              <w:rPr>
                <w:sz w:val="24"/>
                <w:szCs w:val="24"/>
              </w:rPr>
              <w:t>HOLW</w:t>
            </w:r>
          </w:p>
        </w:tc>
      </w:tr>
      <w:tr w:rsidR="007B6AF3" w:rsidTr="00B26840">
        <w:tc>
          <w:tcPr>
            <w:tcW w:w="3192" w:type="dxa"/>
          </w:tcPr>
          <w:p w:rsidR="007B6AF3" w:rsidRDefault="007B6AF3">
            <w:pPr>
              <w:rPr>
                <w:sz w:val="24"/>
                <w:szCs w:val="24"/>
              </w:rPr>
            </w:pPr>
            <w:r>
              <w:rPr>
                <w:sz w:val="24"/>
                <w:szCs w:val="24"/>
              </w:rPr>
              <w:t>ISLAND</w:t>
            </w:r>
          </w:p>
        </w:tc>
        <w:tc>
          <w:tcPr>
            <w:tcW w:w="3192" w:type="dxa"/>
          </w:tcPr>
          <w:p w:rsidR="007B6AF3" w:rsidRDefault="007B6AF3" w:rsidP="00B26840">
            <w:pPr>
              <w:jc w:val="center"/>
              <w:rPr>
                <w:sz w:val="24"/>
                <w:szCs w:val="24"/>
              </w:rPr>
            </w:pPr>
            <w:r>
              <w:rPr>
                <w:sz w:val="24"/>
                <w:szCs w:val="24"/>
              </w:rPr>
              <w:t>IS</w:t>
            </w:r>
          </w:p>
        </w:tc>
      </w:tr>
      <w:tr w:rsidR="007B6AF3" w:rsidTr="00B26840">
        <w:tc>
          <w:tcPr>
            <w:tcW w:w="3192" w:type="dxa"/>
          </w:tcPr>
          <w:p w:rsidR="007B6AF3" w:rsidRDefault="007B6AF3">
            <w:pPr>
              <w:rPr>
                <w:sz w:val="24"/>
                <w:szCs w:val="24"/>
              </w:rPr>
            </w:pPr>
            <w:r>
              <w:rPr>
                <w:sz w:val="24"/>
                <w:szCs w:val="24"/>
              </w:rPr>
              <w:t>ISLANDS</w:t>
            </w:r>
          </w:p>
        </w:tc>
        <w:tc>
          <w:tcPr>
            <w:tcW w:w="3192" w:type="dxa"/>
          </w:tcPr>
          <w:p w:rsidR="007B6AF3" w:rsidRDefault="007B6AF3" w:rsidP="00B26840">
            <w:pPr>
              <w:jc w:val="center"/>
              <w:rPr>
                <w:sz w:val="24"/>
                <w:szCs w:val="24"/>
              </w:rPr>
            </w:pPr>
            <w:r>
              <w:rPr>
                <w:sz w:val="24"/>
                <w:szCs w:val="24"/>
              </w:rPr>
              <w:t>ISS</w:t>
            </w:r>
          </w:p>
        </w:tc>
      </w:tr>
      <w:tr w:rsidR="007B6AF3" w:rsidTr="00B26840">
        <w:tc>
          <w:tcPr>
            <w:tcW w:w="3192" w:type="dxa"/>
          </w:tcPr>
          <w:p w:rsidR="007B6AF3" w:rsidRDefault="007B6AF3">
            <w:pPr>
              <w:rPr>
                <w:sz w:val="24"/>
                <w:szCs w:val="24"/>
              </w:rPr>
            </w:pPr>
            <w:r>
              <w:rPr>
                <w:sz w:val="24"/>
                <w:szCs w:val="24"/>
              </w:rPr>
              <w:t>JUNCTION</w:t>
            </w:r>
          </w:p>
        </w:tc>
        <w:tc>
          <w:tcPr>
            <w:tcW w:w="3192" w:type="dxa"/>
          </w:tcPr>
          <w:p w:rsidR="007B6AF3" w:rsidRDefault="007B6AF3" w:rsidP="00B26840">
            <w:pPr>
              <w:jc w:val="center"/>
              <w:rPr>
                <w:sz w:val="24"/>
                <w:szCs w:val="24"/>
              </w:rPr>
            </w:pPr>
            <w:r>
              <w:rPr>
                <w:sz w:val="24"/>
                <w:szCs w:val="24"/>
              </w:rPr>
              <w:t>JCT</w:t>
            </w:r>
          </w:p>
        </w:tc>
      </w:tr>
      <w:tr w:rsidR="007B6AF3" w:rsidTr="00B26840">
        <w:tc>
          <w:tcPr>
            <w:tcW w:w="3192" w:type="dxa"/>
          </w:tcPr>
          <w:p w:rsidR="007B6AF3" w:rsidRDefault="007B6AF3">
            <w:pPr>
              <w:rPr>
                <w:sz w:val="24"/>
                <w:szCs w:val="24"/>
              </w:rPr>
            </w:pPr>
            <w:r>
              <w:rPr>
                <w:sz w:val="24"/>
                <w:szCs w:val="24"/>
              </w:rPr>
              <w:t>LAKE</w:t>
            </w:r>
          </w:p>
        </w:tc>
        <w:tc>
          <w:tcPr>
            <w:tcW w:w="3192" w:type="dxa"/>
          </w:tcPr>
          <w:p w:rsidR="007B6AF3" w:rsidRDefault="007B6AF3" w:rsidP="00B26840">
            <w:pPr>
              <w:jc w:val="center"/>
              <w:rPr>
                <w:sz w:val="24"/>
                <w:szCs w:val="24"/>
              </w:rPr>
            </w:pPr>
            <w:r>
              <w:rPr>
                <w:sz w:val="24"/>
                <w:szCs w:val="24"/>
              </w:rPr>
              <w:t>LK</w:t>
            </w:r>
          </w:p>
        </w:tc>
      </w:tr>
      <w:tr w:rsidR="007B6AF3" w:rsidTr="00B26840">
        <w:tc>
          <w:tcPr>
            <w:tcW w:w="3192" w:type="dxa"/>
          </w:tcPr>
          <w:p w:rsidR="007B6AF3" w:rsidRDefault="007B6AF3">
            <w:pPr>
              <w:rPr>
                <w:sz w:val="24"/>
                <w:szCs w:val="24"/>
              </w:rPr>
            </w:pPr>
            <w:r>
              <w:rPr>
                <w:sz w:val="24"/>
                <w:szCs w:val="24"/>
              </w:rPr>
              <w:t>LANDING</w:t>
            </w:r>
          </w:p>
        </w:tc>
        <w:tc>
          <w:tcPr>
            <w:tcW w:w="3192" w:type="dxa"/>
          </w:tcPr>
          <w:p w:rsidR="007B6AF3" w:rsidRDefault="007B6AF3" w:rsidP="00B26840">
            <w:pPr>
              <w:jc w:val="center"/>
              <w:rPr>
                <w:sz w:val="24"/>
                <w:szCs w:val="24"/>
              </w:rPr>
            </w:pPr>
            <w:r>
              <w:rPr>
                <w:sz w:val="24"/>
                <w:szCs w:val="24"/>
              </w:rPr>
              <w:t>LNDG</w:t>
            </w:r>
          </w:p>
        </w:tc>
      </w:tr>
      <w:tr w:rsidR="007B6AF3" w:rsidTr="00B26840">
        <w:tc>
          <w:tcPr>
            <w:tcW w:w="3192" w:type="dxa"/>
          </w:tcPr>
          <w:p w:rsidR="007B6AF3" w:rsidRDefault="007B6AF3">
            <w:pPr>
              <w:rPr>
                <w:sz w:val="24"/>
                <w:szCs w:val="24"/>
              </w:rPr>
            </w:pPr>
            <w:r>
              <w:rPr>
                <w:sz w:val="24"/>
                <w:szCs w:val="24"/>
              </w:rPr>
              <w:t>LANE</w:t>
            </w:r>
          </w:p>
        </w:tc>
        <w:tc>
          <w:tcPr>
            <w:tcW w:w="3192" w:type="dxa"/>
          </w:tcPr>
          <w:p w:rsidR="007B6AF3" w:rsidRDefault="007B6AF3" w:rsidP="00B26840">
            <w:pPr>
              <w:jc w:val="center"/>
              <w:rPr>
                <w:sz w:val="24"/>
                <w:szCs w:val="24"/>
              </w:rPr>
            </w:pPr>
            <w:r>
              <w:rPr>
                <w:sz w:val="24"/>
                <w:szCs w:val="24"/>
              </w:rPr>
              <w:t>LN</w:t>
            </w:r>
          </w:p>
        </w:tc>
      </w:tr>
      <w:tr w:rsidR="007B6AF3" w:rsidTr="00B26840">
        <w:tc>
          <w:tcPr>
            <w:tcW w:w="3192" w:type="dxa"/>
          </w:tcPr>
          <w:p w:rsidR="007B6AF3" w:rsidRDefault="007B6AF3">
            <w:pPr>
              <w:rPr>
                <w:sz w:val="24"/>
                <w:szCs w:val="24"/>
              </w:rPr>
            </w:pPr>
            <w:r>
              <w:rPr>
                <w:sz w:val="24"/>
                <w:szCs w:val="24"/>
              </w:rPr>
              <w:t>MEADOWS</w:t>
            </w:r>
          </w:p>
        </w:tc>
        <w:tc>
          <w:tcPr>
            <w:tcW w:w="3192" w:type="dxa"/>
          </w:tcPr>
          <w:p w:rsidR="007B6AF3" w:rsidRDefault="007B6AF3" w:rsidP="00B26840">
            <w:pPr>
              <w:jc w:val="center"/>
              <w:rPr>
                <w:sz w:val="24"/>
                <w:szCs w:val="24"/>
              </w:rPr>
            </w:pPr>
            <w:r>
              <w:rPr>
                <w:sz w:val="24"/>
                <w:szCs w:val="24"/>
              </w:rPr>
              <w:t>MDWS</w:t>
            </w:r>
          </w:p>
        </w:tc>
      </w:tr>
      <w:tr w:rsidR="007B6AF3" w:rsidTr="00B26840">
        <w:tc>
          <w:tcPr>
            <w:tcW w:w="3192" w:type="dxa"/>
          </w:tcPr>
          <w:p w:rsidR="007B6AF3" w:rsidRDefault="007B6AF3">
            <w:pPr>
              <w:rPr>
                <w:sz w:val="24"/>
                <w:szCs w:val="24"/>
              </w:rPr>
            </w:pPr>
            <w:r>
              <w:rPr>
                <w:sz w:val="24"/>
                <w:szCs w:val="24"/>
              </w:rPr>
              <w:t>MILLS</w:t>
            </w:r>
          </w:p>
        </w:tc>
        <w:tc>
          <w:tcPr>
            <w:tcW w:w="3192" w:type="dxa"/>
          </w:tcPr>
          <w:p w:rsidR="007B6AF3" w:rsidRDefault="007B6AF3" w:rsidP="00B26840">
            <w:pPr>
              <w:jc w:val="center"/>
              <w:rPr>
                <w:sz w:val="24"/>
                <w:szCs w:val="24"/>
              </w:rPr>
            </w:pPr>
            <w:r>
              <w:rPr>
                <w:sz w:val="24"/>
                <w:szCs w:val="24"/>
              </w:rPr>
              <w:t>MLS</w:t>
            </w:r>
          </w:p>
        </w:tc>
      </w:tr>
      <w:tr w:rsidR="007B6AF3" w:rsidTr="00B26840">
        <w:tc>
          <w:tcPr>
            <w:tcW w:w="3192" w:type="dxa"/>
          </w:tcPr>
          <w:p w:rsidR="007B6AF3" w:rsidRDefault="007B6AF3">
            <w:pPr>
              <w:rPr>
                <w:sz w:val="24"/>
                <w:szCs w:val="24"/>
              </w:rPr>
            </w:pPr>
            <w:r>
              <w:rPr>
                <w:sz w:val="24"/>
                <w:szCs w:val="24"/>
              </w:rPr>
              <w:t>MOUNT</w:t>
            </w:r>
          </w:p>
        </w:tc>
        <w:tc>
          <w:tcPr>
            <w:tcW w:w="3192" w:type="dxa"/>
          </w:tcPr>
          <w:p w:rsidR="007B6AF3" w:rsidRDefault="007B6AF3" w:rsidP="00B26840">
            <w:pPr>
              <w:jc w:val="center"/>
              <w:rPr>
                <w:sz w:val="24"/>
                <w:szCs w:val="24"/>
              </w:rPr>
            </w:pPr>
            <w:r>
              <w:rPr>
                <w:sz w:val="24"/>
                <w:szCs w:val="24"/>
              </w:rPr>
              <w:t>MT</w:t>
            </w:r>
          </w:p>
        </w:tc>
      </w:tr>
      <w:tr w:rsidR="007B6AF3" w:rsidTr="00B26840">
        <w:tc>
          <w:tcPr>
            <w:tcW w:w="3192" w:type="dxa"/>
          </w:tcPr>
          <w:p w:rsidR="007B6AF3" w:rsidRDefault="007B6AF3">
            <w:pPr>
              <w:rPr>
                <w:sz w:val="24"/>
                <w:szCs w:val="24"/>
              </w:rPr>
            </w:pPr>
            <w:r>
              <w:rPr>
                <w:sz w:val="24"/>
                <w:szCs w:val="24"/>
              </w:rPr>
              <w:t>MOUNTAIN</w:t>
            </w:r>
          </w:p>
        </w:tc>
        <w:tc>
          <w:tcPr>
            <w:tcW w:w="3192" w:type="dxa"/>
          </w:tcPr>
          <w:p w:rsidR="007B6AF3" w:rsidRDefault="007B6AF3" w:rsidP="00B26840">
            <w:pPr>
              <w:jc w:val="center"/>
              <w:rPr>
                <w:sz w:val="24"/>
                <w:szCs w:val="24"/>
              </w:rPr>
            </w:pPr>
            <w:r>
              <w:rPr>
                <w:sz w:val="24"/>
                <w:szCs w:val="24"/>
              </w:rPr>
              <w:t>MTN</w:t>
            </w:r>
          </w:p>
        </w:tc>
      </w:tr>
      <w:tr w:rsidR="007B6AF3" w:rsidTr="00B26840">
        <w:tc>
          <w:tcPr>
            <w:tcW w:w="3192" w:type="dxa"/>
          </w:tcPr>
          <w:p w:rsidR="007B6AF3" w:rsidRDefault="007B6AF3">
            <w:pPr>
              <w:rPr>
                <w:sz w:val="24"/>
                <w:szCs w:val="24"/>
              </w:rPr>
            </w:pPr>
            <w:r>
              <w:rPr>
                <w:sz w:val="24"/>
                <w:szCs w:val="24"/>
              </w:rPr>
              <w:t>OVERPASS</w:t>
            </w:r>
          </w:p>
        </w:tc>
        <w:tc>
          <w:tcPr>
            <w:tcW w:w="3192" w:type="dxa"/>
          </w:tcPr>
          <w:p w:rsidR="007B6AF3" w:rsidRDefault="007B6AF3" w:rsidP="00B26840">
            <w:pPr>
              <w:jc w:val="center"/>
              <w:rPr>
                <w:sz w:val="24"/>
                <w:szCs w:val="24"/>
              </w:rPr>
            </w:pPr>
            <w:r>
              <w:rPr>
                <w:sz w:val="24"/>
                <w:szCs w:val="24"/>
              </w:rPr>
              <w:t>OPAS</w:t>
            </w:r>
          </w:p>
        </w:tc>
      </w:tr>
      <w:tr w:rsidR="007B6AF3" w:rsidTr="00B26840">
        <w:tc>
          <w:tcPr>
            <w:tcW w:w="3192" w:type="dxa"/>
          </w:tcPr>
          <w:p w:rsidR="007B6AF3" w:rsidRDefault="007B6AF3">
            <w:pPr>
              <w:rPr>
                <w:sz w:val="24"/>
                <w:szCs w:val="24"/>
              </w:rPr>
            </w:pPr>
            <w:r>
              <w:rPr>
                <w:sz w:val="24"/>
                <w:szCs w:val="24"/>
              </w:rPr>
              <w:t>PARK</w:t>
            </w:r>
          </w:p>
        </w:tc>
        <w:tc>
          <w:tcPr>
            <w:tcW w:w="3192" w:type="dxa"/>
          </w:tcPr>
          <w:p w:rsidR="007B6AF3" w:rsidRDefault="007B6AF3" w:rsidP="00B26840">
            <w:pPr>
              <w:jc w:val="center"/>
              <w:rPr>
                <w:sz w:val="24"/>
                <w:szCs w:val="24"/>
              </w:rPr>
            </w:pPr>
            <w:r>
              <w:rPr>
                <w:sz w:val="24"/>
                <w:szCs w:val="24"/>
              </w:rPr>
              <w:t>PARK</w:t>
            </w:r>
          </w:p>
        </w:tc>
      </w:tr>
      <w:tr w:rsidR="007B6AF3" w:rsidTr="00B26840">
        <w:tc>
          <w:tcPr>
            <w:tcW w:w="3192" w:type="dxa"/>
          </w:tcPr>
          <w:p w:rsidR="007B6AF3" w:rsidRDefault="007B6AF3">
            <w:pPr>
              <w:rPr>
                <w:sz w:val="24"/>
                <w:szCs w:val="24"/>
              </w:rPr>
            </w:pPr>
            <w:r>
              <w:rPr>
                <w:sz w:val="24"/>
                <w:szCs w:val="24"/>
              </w:rPr>
              <w:t>PARKWAY</w:t>
            </w:r>
          </w:p>
        </w:tc>
        <w:tc>
          <w:tcPr>
            <w:tcW w:w="3192" w:type="dxa"/>
          </w:tcPr>
          <w:p w:rsidR="007B6AF3" w:rsidRDefault="007B6AF3" w:rsidP="00B26840">
            <w:pPr>
              <w:jc w:val="center"/>
              <w:rPr>
                <w:sz w:val="24"/>
                <w:szCs w:val="24"/>
              </w:rPr>
            </w:pPr>
            <w:r>
              <w:rPr>
                <w:sz w:val="24"/>
                <w:szCs w:val="24"/>
              </w:rPr>
              <w:t>PKWY</w:t>
            </w:r>
          </w:p>
        </w:tc>
      </w:tr>
      <w:tr w:rsidR="007B6AF3" w:rsidTr="00B26840">
        <w:tc>
          <w:tcPr>
            <w:tcW w:w="3192" w:type="dxa"/>
          </w:tcPr>
          <w:p w:rsidR="007B6AF3" w:rsidRDefault="007B6AF3">
            <w:pPr>
              <w:rPr>
                <w:sz w:val="24"/>
                <w:szCs w:val="24"/>
              </w:rPr>
            </w:pPr>
            <w:r>
              <w:rPr>
                <w:sz w:val="24"/>
                <w:szCs w:val="24"/>
              </w:rPr>
              <w:t>PLACE</w:t>
            </w:r>
          </w:p>
        </w:tc>
        <w:tc>
          <w:tcPr>
            <w:tcW w:w="3192" w:type="dxa"/>
          </w:tcPr>
          <w:p w:rsidR="007B6AF3" w:rsidRDefault="007B6AF3" w:rsidP="00B26840">
            <w:pPr>
              <w:jc w:val="center"/>
              <w:rPr>
                <w:sz w:val="24"/>
                <w:szCs w:val="24"/>
              </w:rPr>
            </w:pPr>
            <w:r>
              <w:rPr>
                <w:sz w:val="24"/>
                <w:szCs w:val="24"/>
              </w:rPr>
              <w:t>PL</w:t>
            </w:r>
          </w:p>
        </w:tc>
      </w:tr>
      <w:tr w:rsidR="007B6AF3" w:rsidTr="00B26840">
        <w:tc>
          <w:tcPr>
            <w:tcW w:w="3192" w:type="dxa"/>
          </w:tcPr>
          <w:p w:rsidR="007B6AF3" w:rsidRDefault="007B6AF3">
            <w:pPr>
              <w:rPr>
                <w:sz w:val="24"/>
                <w:szCs w:val="24"/>
              </w:rPr>
            </w:pPr>
            <w:r>
              <w:rPr>
                <w:sz w:val="24"/>
                <w:szCs w:val="24"/>
              </w:rPr>
              <w:t>PLAINS</w:t>
            </w:r>
          </w:p>
        </w:tc>
        <w:tc>
          <w:tcPr>
            <w:tcW w:w="3192" w:type="dxa"/>
          </w:tcPr>
          <w:p w:rsidR="007B6AF3" w:rsidRDefault="007B6AF3" w:rsidP="00B26840">
            <w:pPr>
              <w:jc w:val="center"/>
              <w:rPr>
                <w:sz w:val="24"/>
                <w:szCs w:val="24"/>
              </w:rPr>
            </w:pPr>
            <w:r>
              <w:rPr>
                <w:sz w:val="24"/>
                <w:szCs w:val="24"/>
              </w:rPr>
              <w:t>PLNS</w:t>
            </w:r>
          </w:p>
        </w:tc>
      </w:tr>
      <w:tr w:rsidR="007B6AF3" w:rsidTr="00B26840">
        <w:tc>
          <w:tcPr>
            <w:tcW w:w="3192" w:type="dxa"/>
          </w:tcPr>
          <w:p w:rsidR="007B6AF3" w:rsidRDefault="007B6AF3">
            <w:pPr>
              <w:rPr>
                <w:sz w:val="24"/>
                <w:szCs w:val="24"/>
              </w:rPr>
            </w:pPr>
            <w:r>
              <w:rPr>
                <w:sz w:val="24"/>
                <w:szCs w:val="24"/>
              </w:rPr>
              <w:t>PLAZA</w:t>
            </w:r>
          </w:p>
        </w:tc>
        <w:tc>
          <w:tcPr>
            <w:tcW w:w="3192" w:type="dxa"/>
          </w:tcPr>
          <w:p w:rsidR="007B6AF3" w:rsidRDefault="007B6AF3" w:rsidP="00B26840">
            <w:pPr>
              <w:jc w:val="center"/>
              <w:rPr>
                <w:sz w:val="24"/>
                <w:szCs w:val="24"/>
              </w:rPr>
            </w:pPr>
            <w:r>
              <w:rPr>
                <w:sz w:val="24"/>
                <w:szCs w:val="24"/>
              </w:rPr>
              <w:t>PLZ</w:t>
            </w:r>
          </w:p>
        </w:tc>
      </w:tr>
      <w:tr w:rsidR="007B6AF3" w:rsidTr="00B26840">
        <w:tc>
          <w:tcPr>
            <w:tcW w:w="3192" w:type="dxa"/>
          </w:tcPr>
          <w:p w:rsidR="007B6AF3" w:rsidRDefault="007B6AF3">
            <w:pPr>
              <w:rPr>
                <w:sz w:val="24"/>
                <w:szCs w:val="24"/>
              </w:rPr>
            </w:pPr>
            <w:r>
              <w:rPr>
                <w:sz w:val="24"/>
                <w:szCs w:val="24"/>
              </w:rPr>
              <w:t>POINT</w:t>
            </w:r>
          </w:p>
        </w:tc>
        <w:tc>
          <w:tcPr>
            <w:tcW w:w="3192" w:type="dxa"/>
          </w:tcPr>
          <w:p w:rsidR="007B6AF3" w:rsidRDefault="007B6AF3" w:rsidP="00B26840">
            <w:pPr>
              <w:jc w:val="center"/>
              <w:rPr>
                <w:sz w:val="24"/>
                <w:szCs w:val="24"/>
              </w:rPr>
            </w:pPr>
            <w:r>
              <w:rPr>
                <w:sz w:val="24"/>
                <w:szCs w:val="24"/>
              </w:rPr>
              <w:t>PT</w:t>
            </w:r>
          </w:p>
        </w:tc>
      </w:tr>
      <w:tr w:rsidR="007B6AF3" w:rsidTr="00B26840">
        <w:tc>
          <w:tcPr>
            <w:tcW w:w="3192" w:type="dxa"/>
          </w:tcPr>
          <w:p w:rsidR="007B6AF3" w:rsidRDefault="007B6AF3">
            <w:pPr>
              <w:rPr>
                <w:sz w:val="24"/>
                <w:szCs w:val="24"/>
              </w:rPr>
            </w:pPr>
            <w:r>
              <w:rPr>
                <w:sz w:val="24"/>
                <w:szCs w:val="24"/>
              </w:rPr>
              <w:t>PORT</w:t>
            </w:r>
          </w:p>
        </w:tc>
        <w:tc>
          <w:tcPr>
            <w:tcW w:w="3192" w:type="dxa"/>
          </w:tcPr>
          <w:p w:rsidR="007B6AF3" w:rsidRDefault="007B6AF3" w:rsidP="00B26840">
            <w:pPr>
              <w:jc w:val="center"/>
              <w:rPr>
                <w:sz w:val="24"/>
                <w:szCs w:val="24"/>
              </w:rPr>
            </w:pPr>
            <w:r>
              <w:rPr>
                <w:sz w:val="24"/>
                <w:szCs w:val="24"/>
              </w:rPr>
              <w:t>PRT</w:t>
            </w:r>
          </w:p>
        </w:tc>
      </w:tr>
      <w:tr w:rsidR="007B6AF3" w:rsidTr="00B26840">
        <w:tc>
          <w:tcPr>
            <w:tcW w:w="3192" w:type="dxa"/>
          </w:tcPr>
          <w:p w:rsidR="007B6AF3" w:rsidRDefault="007B6AF3">
            <w:pPr>
              <w:rPr>
                <w:sz w:val="24"/>
                <w:szCs w:val="24"/>
              </w:rPr>
            </w:pPr>
            <w:r>
              <w:rPr>
                <w:sz w:val="24"/>
                <w:szCs w:val="24"/>
              </w:rPr>
              <w:t>PRAIRIE</w:t>
            </w:r>
          </w:p>
        </w:tc>
        <w:tc>
          <w:tcPr>
            <w:tcW w:w="3192" w:type="dxa"/>
          </w:tcPr>
          <w:p w:rsidR="007B6AF3" w:rsidRDefault="007B6AF3" w:rsidP="00B26840">
            <w:pPr>
              <w:jc w:val="center"/>
              <w:rPr>
                <w:sz w:val="24"/>
                <w:szCs w:val="24"/>
              </w:rPr>
            </w:pPr>
            <w:r>
              <w:rPr>
                <w:sz w:val="24"/>
                <w:szCs w:val="24"/>
              </w:rPr>
              <w:t>PR</w:t>
            </w:r>
          </w:p>
        </w:tc>
      </w:tr>
      <w:tr w:rsidR="007B6AF3" w:rsidTr="00B26840">
        <w:tc>
          <w:tcPr>
            <w:tcW w:w="3192" w:type="dxa"/>
          </w:tcPr>
          <w:p w:rsidR="007B6AF3" w:rsidRDefault="007B6AF3">
            <w:pPr>
              <w:rPr>
                <w:sz w:val="24"/>
                <w:szCs w:val="24"/>
              </w:rPr>
            </w:pPr>
            <w:r>
              <w:rPr>
                <w:sz w:val="24"/>
                <w:szCs w:val="24"/>
              </w:rPr>
              <w:t>ROAD</w:t>
            </w:r>
          </w:p>
        </w:tc>
        <w:tc>
          <w:tcPr>
            <w:tcW w:w="3192" w:type="dxa"/>
          </w:tcPr>
          <w:p w:rsidR="007B6AF3" w:rsidRDefault="007B6AF3" w:rsidP="00B26840">
            <w:pPr>
              <w:jc w:val="center"/>
              <w:rPr>
                <w:sz w:val="24"/>
                <w:szCs w:val="24"/>
              </w:rPr>
            </w:pPr>
            <w:r>
              <w:rPr>
                <w:sz w:val="24"/>
                <w:szCs w:val="24"/>
              </w:rPr>
              <w:t>RD</w:t>
            </w:r>
          </w:p>
        </w:tc>
      </w:tr>
      <w:tr w:rsidR="007B6AF3" w:rsidTr="00B26840">
        <w:tc>
          <w:tcPr>
            <w:tcW w:w="3192" w:type="dxa"/>
          </w:tcPr>
          <w:p w:rsidR="007B6AF3" w:rsidRDefault="007B6AF3">
            <w:pPr>
              <w:rPr>
                <w:sz w:val="24"/>
                <w:szCs w:val="24"/>
              </w:rPr>
            </w:pPr>
            <w:r>
              <w:rPr>
                <w:sz w:val="24"/>
                <w:szCs w:val="24"/>
              </w:rPr>
              <w:t>ROUTE</w:t>
            </w:r>
          </w:p>
        </w:tc>
        <w:tc>
          <w:tcPr>
            <w:tcW w:w="3192" w:type="dxa"/>
          </w:tcPr>
          <w:p w:rsidR="007B6AF3" w:rsidRDefault="007B6AF3" w:rsidP="00B26840">
            <w:pPr>
              <w:jc w:val="center"/>
              <w:rPr>
                <w:sz w:val="24"/>
                <w:szCs w:val="24"/>
              </w:rPr>
            </w:pPr>
            <w:r>
              <w:rPr>
                <w:sz w:val="24"/>
                <w:szCs w:val="24"/>
              </w:rPr>
              <w:t>RTE</w:t>
            </w:r>
          </w:p>
        </w:tc>
      </w:tr>
      <w:tr w:rsidR="007B6AF3" w:rsidTr="00B26840">
        <w:tc>
          <w:tcPr>
            <w:tcW w:w="3192" w:type="dxa"/>
          </w:tcPr>
          <w:p w:rsidR="007B6AF3" w:rsidRDefault="007B6AF3">
            <w:pPr>
              <w:rPr>
                <w:sz w:val="24"/>
                <w:szCs w:val="24"/>
              </w:rPr>
            </w:pPr>
            <w:r>
              <w:rPr>
                <w:sz w:val="24"/>
                <w:szCs w:val="24"/>
              </w:rPr>
              <w:t>SPRING</w:t>
            </w:r>
          </w:p>
        </w:tc>
        <w:tc>
          <w:tcPr>
            <w:tcW w:w="3192" w:type="dxa"/>
          </w:tcPr>
          <w:p w:rsidR="007B6AF3" w:rsidRDefault="007B6AF3" w:rsidP="00B26840">
            <w:pPr>
              <w:jc w:val="center"/>
              <w:rPr>
                <w:sz w:val="24"/>
                <w:szCs w:val="24"/>
              </w:rPr>
            </w:pPr>
            <w:r>
              <w:rPr>
                <w:sz w:val="24"/>
                <w:szCs w:val="24"/>
              </w:rPr>
              <w:t>SPG</w:t>
            </w:r>
          </w:p>
        </w:tc>
      </w:tr>
      <w:tr w:rsidR="007B6AF3" w:rsidTr="00B26840">
        <w:tc>
          <w:tcPr>
            <w:tcW w:w="3192" w:type="dxa"/>
          </w:tcPr>
          <w:p w:rsidR="007B6AF3" w:rsidRDefault="007B6AF3">
            <w:pPr>
              <w:rPr>
                <w:sz w:val="24"/>
                <w:szCs w:val="24"/>
              </w:rPr>
            </w:pPr>
            <w:r>
              <w:rPr>
                <w:sz w:val="24"/>
                <w:szCs w:val="24"/>
              </w:rPr>
              <w:t>SQUARE</w:t>
            </w:r>
          </w:p>
        </w:tc>
        <w:tc>
          <w:tcPr>
            <w:tcW w:w="3192" w:type="dxa"/>
          </w:tcPr>
          <w:p w:rsidR="007B6AF3" w:rsidRDefault="007B6AF3" w:rsidP="00B26840">
            <w:pPr>
              <w:jc w:val="center"/>
              <w:rPr>
                <w:sz w:val="24"/>
                <w:szCs w:val="24"/>
              </w:rPr>
            </w:pPr>
            <w:r>
              <w:rPr>
                <w:sz w:val="24"/>
                <w:szCs w:val="24"/>
              </w:rPr>
              <w:t>SQ</w:t>
            </w:r>
          </w:p>
        </w:tc>
      </w:tr>
      <w:tr w:rsidR="007B6AF3" w:rsidTr="00B26840">
        <w:tc>
          <w:tcPr>
            <w:tcW w:w="3192" w:type="dxa"/>
          </w:tcPr>
          <w:p w:rsidR="007B6AF3" w:rsidRDefault="007B6AF3">
            <w:pPr>
              <w:rPr>
                <w:sz w:val="24"/>
                <w:szCs w:val="24"/>
              </w:rPr>
            </w:pPr>
            <w:r>
              <w:rPr>
                <w:sz w:val="24"/>
                <w:szCs w:val="24"/>
              </w:rPr>
              <w:t>STATION</w:t>
            </w:r>
          </w:p>
        </w:tc>
        <w:tc>
          <w:tcPr>
            <w:tcW w:w="3192" w:type="dxa"/>
          </w:tcPr>
          <w:p w:rsidR="007B6AF3" w:rsidRDefault="007B6AF3" w:rsidP="00B26840">
            <w:pPr>
              <w:jc w:val="center"/>
              <w:rPr>
                <w:sz w:val="24"/>
                <w:szCs w:val="24"/>
              </w:rPr>
            </w:pPr>
            <w:r>
              <w:rPr>
                <w:sz w:val="24"/>
                <w:szCs w:val="24"/>
              </w:rPr>
              <w:t>STA</w:t>
            </w:r>
          </w:p>
        </w:tc>
      </w:tr>
      <w:tr w:rsidR="007B6AF3" w:rsidTr="00B26840">
        <w:tc>
          <w:tcPr>
            <w:tcW w:w="3192" w:type="dxa"/>
          </w:tcPr>
          <w:p w:rsidR="007B6AF3" w:rsidRDefault="007B6AF3">
            <w:pPr>
              <w:rPr>
                <w:sz w:val="24"/>
                <w:szCs w:val="24"/>
              </w:rPr>
            </w:pPr>
            <w:r>
              <w:rPr>
                <w:sz w:val="24"/>
                <w:szCs w:val="24"/>
              </w:rPr>
              <w:t>STREET</w:t>
            </w:r>
          </w:p>
        </w:tc>
        <w:tc>
          <w:tcPr>
            <w:tcW w:w="3192" w:type="dxa"/>
          </w:tcPr>
          <w:p w:rsidR="007B6AF3" w:rsidRDefault="007B6AF3" w:rsidP="00B26840">
            <w:pPr>
              <w:jc w:val="center"/>
              <w:rPr>
                <w:sz w:val="24"/>
                <w:szCs w:val="24"/>
              </w:rPr>
            </w:pPr>
            <w:r>
              <w:rPr>
                <w:sz w:val="24"/>
                <w:szCs w:val="24"/>
              </w:rPr>
              <w:t>ST</w:t>
            </w:r>
          </w:p>
        </w:tc>
      </w:tr>
      <w:tr w:rsidR="007B6AF3" w:rsidTr="00B26840">
        <w:tc>
          <w:tcPr>
            <w:tcW w:w="3192" w:type="dxa"/>
          </w:tcPr>
          <w:p w:rsidR="007B6AF3" w:rsidRDefault="007B6AF3">
            <w:pPr>
              <w:rPr>
                <w:sz w:val="24"/>
                <w:szCs w:val="24"/>
              </w:rPr>
            </w:pPr>
            <w:r>
              <w:rPr>
                <w:sz w:val="24"/>
                <w:szCs w:val="24"/>
              </w:rPr>
              <w:t>SUMMIT</w:t>
            </w:r>
          </w:p>
        </w:tc>
        <w:tc>
          <w:tcPr>
            <w:tcW w:w="3192" w:type="dxa"/>
          </w:tcPr>
          <w:p w:rsidR="007B6AF3" w:rsidRDefault="007B6AF3" w:rsidP="00B26840">
            <w:pPr>
              <w:jc w:val="center"/>
              <w:rPr>
                <w:sz w:val="24"/>
                <w:szCs w:val="24"/>
              </w:rPr>
            </w:pPr>
            <w:r>
              <w:rPr>
                <w:sz w:val="24"/>
                <w:szCs w:val="24"/>
              </w:rPr>
              <w:t>SMT</w:t>
            </w:r>
          </w:p>
        </w:tc>
      </w:tr>
      <w:tr w:rsidR="007B6AF3" w:rsidTr="00B26840">
        <w:tc>
          <w:tcPr>
            <w:tcW w:w="3192" w:type="dxa"/>
          </w:tcPr>
          <w:p w:rsidR="007B6AF3" w:rsidRDefault="007B6AF3">
            <w:pPr>
              <w:rPr>
                <w:sz w:val="24"/>
                <w:szCs w:val="24"/>
              </w:rPr>
            </w:pPr>
            <w:r>
              <w:rPr>
                <w:sz w:val="24"/>
                <w:szCs w:val="24"/>
              </w:rPr>
              <w:t>TERRACE</w:t>
            </w:r>
          </w:p>
        </w:tc>
        <w:tc>
          <w:tcPr>
            <w:tcW w:w="3192" w:type="dxa"/>
          </w:tcPr>
          <w:p w:rsidR="007B6AF3" w:rsidRDefault="007B6AF3" w:rsidP="00B26840">
            <w:pPr>
              <w:jc w:val="center"/>
              <w:rPr>
                <w:sz w:val="24"/>
                <w:szCs w:val="24"/>
              </w:rPr>
            </w:pPr>
            <w:r>
              <w:rPr>
                <w:sz w:val="24"/>
                <w:szCs w:val="24"/>
              </w:rPr>
              <w:t>TER</w:t>
            </w:r>
          </w:p>
        </w:tc>
      </w:tr>
      <w:tr w:rsidR="007B6AF3" w:rsidTr="00B26840">
        <w:tc>
          <w:tcPr>
            <w:tcW w:w="3192" w:type="dxa"/>
          </w:tcPr>
          <w:p w:rsidR="007B6AF3" w:rsidRDefault="007B6AF3">
            <w:pPr>
              <w:rPr>
                <w:sz w:val="24"/>
                <w:szCs w:val="24"/>
              </w:rPr>
            </w:pPr>
            <w:r>
              <w:rPr>
                <w:sz w:val="24"/>
                <w:szCs w:val="24"/>
              </w:rPr>
              <w:t>TRAIL</w:t>
            </w:r>
          </w:p>
        </w:tc>
        <w:tc>
          <w:tcPr>
            <w:tcW w:w="3192" w:type="dxa"/>
          </w:tcPr>
          <w:p w:rsidR="007B6AF3" w:rsidRDefault="007B6AF3" w:rsidP="00B26840">
            <w:pPr>
              <w:jc w:val="center"/>
              <w:rPr>
                <w:sz w:val="24"/>
                <w:szCs w:val="24"/>
              </w:rPr>
            </w:pPr>
            <w:r>
              <w:rPr>
                <w:sz w:val="24"/>
                <w:szCs w:val="24"/>
              </w:rPr>
              <w:t>TRL</w:t>
            </w:r>
          </w:p>
        </w:tc>
      </w:tr>
      <w:tr w:rsidR="007B6AF3" w:rsidTr="00B26840">
        <w:tc>
          <w:tcPr>
            <w:tcW w:w="3192" w:type="dxa"/>
          </w:tcPr>
          <w:p w:rsidR="007B6AF3" w:rsidRDefault="007B6AF3">
            <w:pPr>
              <w:rPr>
                <w:sz w:val="24"/>
                <w:szCs w:val="24"/>
              </w:rPr>
            </w:pPr>
            <w:r>
              <w:rPr>
                <w:sz w:val="24"/>
                <w:szCs w:val="24"/>
              </w:rPr>
              <w:t>VALLEY</w:t>
            </w:r>
          </w:p>
        </w:tc>
        <w:tc>
          <w:tcPr>
            <w:tcW w:w="3192" w:type="dxa"/>
          </w:tcPr>
          <w:p w:rsidR="007B6AF3" w:rsidRDefault="007B6AF3" w:rsidP="00B26840">
            <w:pPr>
              <w:jc w:val="center"/>
              <w:rPr>
                <w:sz w:val="24"/>
                <w:szCs w:val="24"/>
              </w:rPr>
            </w:pPr>
            <w:r>
              <w:rPr>
                <w:sz w:val="24"/>
                <w:szCs w:val="24"/>
              </w:rPr>
              <w:t>VLY</w:t>
            </w:r>
          </w:p>
        </w:tc>
      </w:tr>
      <w:tr w:rsidR="007B6AF3" w:rsidTr="00B26840">
        <w:tc>
          <w:tcPr>
            <w:tcW w:w="3192" w:type="dxa"/>
          </w:tcPr>
          <w:p w:rsidR="007B6AF3" w:rsidRDefault="007B6AF3">
            <w:pPr>
              <w:rPr>
                <w:sz w:val="24"/>
                <w:szCs w:val="24"/>
              </w:rPr>
            </w:pPr>
            <w:r>
              <w:rPr>
                <w:sz w:val="24"/>
                <w:szCs w:val="24"/>
              </w:rPr>
              <w:t>VILLAGE</w:t>
            </w:r>
          </w:p>
        </w:tc>
        <w:tc>
          <w:tcPr>
            <w:tcW w:w="3192" w:type="dxa"/>
          </w:tcPr>
          <w:p w:rsidR="007B6AF3" w:rsidRDefault="007B6AF3" w:rsidP="00B26840">
            <w:pPr>
              <w:jc w:val="center"/>
              <w:rPr>
                <w:sz w:val="24"/>
                <w:szCs w:val="24"/>
              </w:rPr>
            </w:pPr>
            <w:r>
              <w:rPr>
                <w:sz w:val="24"/>
                <w:szCs w:val="24"/>
              </w:rPr>
              <w:t>VLG</w:t>
            </w:r>
          </w:p>
        </w:tc>
      </w:tr>
    </w:tbl>
    <w:p w:rsidR="00686C4C" w:rsidRPr="0081655B" w:rsidRDefault="00686C4C">
      <w:pPr>
        <w:rPr>
          <w:b/>
          <w:sz w:val="24"/>
          <w:szCs w:val="24"/>
        </w:rPr>
      </w:pPr>
      <w:r w:rsidRPr="0081655B">
        <w:rPr>
          <w:b/>
          <w:sz w:val="24"/>
          <w:szCs w:val="24"/>
        </w:rPr>
        <w:lastRenderedPageBreak/>
        <w:t>Secondary Unit Designators:</w:t>
      </w:r>
    </w:p>
    <w:tbl>
      <w:tblPr>
        <w:tblStyle w:val="TableGrid"/>
        <w:tblW w:w="0" w:type="auto"/>
        <w:tblLook w:val="04A0" w:firstRow="1" w:lastRow="0" w:firstColumn="1" w:lastColumn="0" w:noHBand="0" w:noVBand="1"/>
      </w:tblPr>
      <w:tblGrid>
        <w:gridCol w:w="2394"/>
        <w:gridCol w:w="2394"/>
      </w:tblGrid>
      <w:tr w:rsidR="00686C4C" w:rsidTr="00686C4C">
        <w:tc>
          <w:tcPr>
            <w:tcW w:w="2394" w:type="dxa"/>
          </w:tcPr>
          <w:p w:rsidR="00686C4C" w:rsidRPr="0081655B" w:rsidRDefault="00686C4C">
            <w:pPr>
              <w:rPr>
                <w:b/>
                <w:sz w:val="24"/>
                <w:szCs w:val="24"/>
              </w:rPr>
            </w:pPr>
            <w:r w:rsidRPr="0081655B">
              <w:rPr>
                <w:b/>
                <w:sz w:val="24"/>
                <w:szCs w:val="24"/>
              </w:rPr>
              <w:t>Description</w:t>
            </w:r>
          </w:p>
        </w:tc>
        <w:tc>
          <w:tcPr>
            <w:tcW w:w="2394" w:type="dxa"/>
          </w:tcPr>
          <w:p w:rsidR="00686C4C" w:rsidRPr="0081655B" w:rsidRDefault="00686C4C" w:rsidP="00686C4C">
            <w:pPr>
              <w:jc w:val="center"/>
              <w:rPr>
                <w:b/>
                <w:sz w:val="24"/>
                <w:szCs w:val="24"/>
              </w:rPr>
            </w:pPr>
            <w:r w:rsidRPr="0081655B">
              <w:rPr>
                <w:b/>
                <w:sz w:val="24"/>
                <w:szCs w:val="24"/>
              </w:rPr>
              <w:t>Abbreviation</w:t>
            </w:r>
          </w:p>
        </w:tc>
      </w:tr>
      <w:tr w:rsidR="00686C4C" w:rsidTr="00686C4C">
        <w:tc>
          <w:tcPr>
            <w:tcW w:w="2394" w:type="dxa"/>
          </w:tcPr>
          <w:p w:rsidR="00686C4C" w:rsidRPr="00686C4C" w:rsidRDefault="00686C4C">
            <w:pPr>
              <w:rPr>
                <w:sz w:val="24"/>
                <w:szCs w:val="24"/>
              </w:rPr>
            </w:pPr>
            <w:r>
              <w:rPr>
                <w:sz w:val="24"/>
                <w:szCs w:val="24"/>
              </w:rPr>
              <w:t>Apartment</w:t>
            </w:r>
          </w:p>
        </w:tc>
        <w:tc>
          <w:tcPr>
            <w:tcW w:w="2394" w:type="dxa"/>
          </w:tcPr>
          <w:p w:rsidR="00686C4C" w:rsidRPr="00686C4C" w:rsidRDefault="00686C4C" w:rsidP="00686C4C">
            <w:pPr>
              <w:jc w:val="center"/>
              <w:rPr>
                <w:sz w:val="24"/>
                <w:szCs w:val="24"/>
              </w:rPr>
            </w:pPr>
            <w:r>
              <w:rPr>
                <w:sz w:val="24"/>
                <w:szCs w:val="24"/>
              </w:rPr>
              <w:t>APT</w:t>
            </w:r>
          </w:p>
        </w:tc>
      </w:tr>
      <w:tr w:rsidR="00686C4C" w:rsidTr="00686C4C">
        <w:tc>
          <w:tcPr>
            <w:tcW w:w="2394" w:type="dxa"/>
          </w:tcPr>
          <w:p w:rsidR="00686C4C" w:rsidRPr="00686C4C" w:rsidRDefault="00686C4C">
            <w:pPr>
              <w:rPr>
                <w:sz w:val="24"/>
                <w:szCs w:val="24"/>
              </w:rPr>
            </w:pPr>
            <w:r>
              <w:rPr>
                <w:sz w:val="24"/>
                <w:szCs w:val="24"/>
              </w:rPr>
              <w:t>Basement</w:t>
            </w:r>
          </w:p>
        </w:tc>
        <w:tc>
          <w:tcPr>
            <w:tcW w:w="2394" w:type="dxa"/>
          </w:tcPr>
          <w:p w:rsidR="00686C4C" w:rsidRPr="00686C4C" w:rsidRDefault="00686C4C" w:rsidP="00686C4C">
            <w:pPr>
              <w:jc w:val="center"/>
              <w:rPr>
                <w:sz w:val="24"/>
                <w:szCs w:val="24"/>
              </w:rPr>
            </w:pPr>
            <w:r>
              <w:rPr>
                <w:sz w:val="24"/>
                <w:szCs w:val="24"/>
              </w:rPr>
              <w:t>BSMT</w:t>
            </w:r>
          </w:p>
        </w:tc>
      </w:tr>
      <w:tr w:rsidR="00686C4C" w:rsidTr="00686C4C">
        <w:tc>
          <w:tcPr>
            <w:tcW w:w="2394" w:type="dxa"/>
          </w:tcPr>
          <w:p w:rsidR="00686C4C" w:rsidRPr="00686C4C" w:rsidRDefault="00686C4C">
            <w:pPr>
              <w:rPr>
                <w:sz w:val="24"/>
                <w:szCs w:val="24"/>
              </w:rPr>
            </w:pPr>
            <w:r>
              <w:rPr>
                <w:sz w:val="24"/>
                <w:szCs w:val="24"/>
              </w:rPr>
              <w:t>Building</w:t>
            </w:r>
          </w:p>
        </w:tc>
        <w:tc>
          <w:tcPr>
            <w:tcW w:w="2394" w:type="dxa"/>
          </w:tcPr>
          <w:p w:rsidR="00686C4C" w:rsidRPr="00686C4C" w:rsidRDefault="00686C4C" w:rsidP="00686C4C">
            <w:pPr>
              <w:jc w:val="center"/>
              <w:rPr>
                <w:sz w:val="24"/>
                <w:szCs w:val="24"/>
              </w:rPr>
            </w:pPr>
            <w:r>
              <w:rPr>
                <w:sz w:val="24"/>
                <w:szCs w:val="24"/>
              </w:rPr>
              <w:t>BLDG</w:t>
            </w:r>
          </w:p>
        </w:tc>
      </w:tr>
      <w:tr w:rsidR="00686C4C" w:rsidTr="00686C4C">
        <w:tc>
          <w:tcPr>
            <w:tcW w:w="2394" w:type="dxa"/>
          </w:tcPr>
          <w:p w:rsidR="00686C4C" w:rsidRPr="00686C4C" w:rsidRDefault="00686C4C">
            <w:pPr>
              <w:rPr>
                <w:sz w:val="24"/>
                <w:szCs w:val="24"/>
              </w:rPr>
            </w:pPr>
            <w:r>
              <w:rPr>
                <w:sz w:val="24"/>
                <w:szCs w:val="24"/>
              </w:rPr>
              <w:t>Department</w:t>
            </w:r>
          </w:p>
        </w:tc>
        <w:tc>
          <w:tcPr>
            <w:tcW w:w="2394" w:type="dxa"/>
          </w:tcPr>
          <w:p w:rsidR="00686C4C" w:rsidRPr="00686C4C" w:rsidRDefault="00686C4C" w:rsidP="00686C4C">
            <w:pPr>
              <w:jc w:val="center"/>
              <w:rPr>
                <w:sz w:val="24"/>
                <w:szCs w:val="24"/>
              </w:rPr>
            </w:pPr>
            <w:r>
              <w:rPr>
                <w:sz w:val="24"/>
                <w:szCs w:val="24"/>
              </w:rPr>
              <w:t>DEPT</w:t>
            </w:r>
          </w:p>
        </w:tc>
      </w:tr>
      <w:tr w:rsidR="00686C4C" w:rsidTr="00686C4C">
        <w:tc>
          <w:tcPr>
            <w:tcW w:w="2394" w:type="dxa"/>
          </w:tcPr>
          <w:p w:rsidR="00686C4C" w:rsidRPr="00686C4C" w:rsidRDefault="00686C4C">
            <w:pPr>
              <w:rPr>
                <w:sz w:val="24"/>
                <w:szCs w:val="24"/>
              </w:rPr>
            </w:pPr>
            <w:r>
              <w:rPr>
                <w:sz w:val="24"/>
                <w:szCs w:val="24"/>
              </w:rPr>
              <w:t>Floor</w:t>
            </w:r>
          </w:p>
        </w:tc>
        <w:tc>
          <w:tcPr>
            <w:tcW w:w="2394" w:type="dxa"/>
          </w:tcPr>
          <w:p w:rsidR="00686C4C" w:rsidRPr="00686C4C" w:rsidRDefault="00686C4C" w:rsidP="00686C4C">
            <w:pPr>
              <w:jc w:val="center"/>
              <w:rPr>
                <w:sz w:val="24"/>
                <w:szCs w:val="24"/>
              </w:rPr>
            </w:pPr>
            <w:r>
              <w:rPr>
                <w:sz w:val="24"/>
                <w:szCs w:val="24"/>
              </w:rPr>
              <w:t>FL</w:t>
            </w:r>
          </w:p>
        </w:tc>
      </w:tr>
      <w:tr w:rsidR="00686C4C" w:rsidTr="00686C4C">
        <w:tc>
          <w:tcPr>
            <w:tcW w:w="2394" w:type="dxa"/>
          </w:tcPr>
          <w:p w:rsidR="00686C4C" w:rsidRPr="00686C4C" w:rsidRDefault="00686C4C">
            <w:pPr>
              <w:rPr>
                <w:sz w:val="24"/>
                <w:szCs w:val="24"/>
              </w:rPr>
            </w:pPr>
            <w:r>
              <w:rPr>
                <w:sz w:val="24"/>
                <w:szCs w:val="24"/>
              </w:rPr>
              <w:t>Office</w:t>
            </w:r>
          </w:p>
        </w:tc>
        <w:tc>
          <w:tcPr>
            <w:tcW w:w="2394" w:type="dxa"/>
          </w:tcPr>
          <w:p w:rsidR="00686C4C" w:rsidRPr="00686C4C" w:rsidRDefault="00686C4C" w:rsidP="00686C4C">
            <w:pPr>
              <w:jc w:val="center"/>
              <w:rPr>
                <w:sz w:val="24"/>
                <w:szCs w:val="24"/>
              </w:rPr>
            </w:pPr>
            <w:r>
              <w:rPr>
                <w:sz w:val="24"/>
                <w:szCs w:val="24"/>
              </w:rPr>
              <w:t>OFC</w:t>
            </w:r>
          </w:p>
        </w:tc>
      </w:tr>
      <w:tr w:rsidR="00686C4C" w:rsidTr="00686C4C">
        <w:tc>
          <w:tcPr>
            <w:tcW w:w="2394" w:type="dxa"/>
          </w:tcPr>
          <w:p w:rsidR="00686C4C" w:rsidRPr="00686C4C" w:rsidRDefault="00686C4C">
            <w:pPr>
              <w:rPr>
                <w:sz w:val="24"/>
                <w:szCs w:val="24"/>
              </w:rPr>
            </w:pPr>
            <w:r>
              <w:rPr>
                <w:sz w:val="24"/>
                <w:szCs w:val="24"/>
              </w:rPr>
              <w:t>Penthouse</w:t>
            </w:r>
          </w:p>
        </w:tc>
        <w:tc>
          <w:tcPr>
            <w:tcW w:w="2394" w:type="dxa"/>
          </w:tcPr>
          <w:p w:rsidR="00686C4C" w:rsidRPr="00686C4C" w:rsidRDefault="00686C4C" w:rsidP="00686C4C">
            <w:pPr>
              <w:jc w:val="center"/>
              <w:rPr>
                <w:sz w:val="24"/>
                <w:szCs w:val="24"/>
              </w:rPr>
            </w:pPr>
            <w:r>
              <w:rPr>
                <w:sz w:val="24"/>
                <w:szCs w:val="24"/>
              </w:rPr>
              <w:t>PH</w:t>
            </w:r>
          </w:p>
        </w:tc>
      </w:tr>
      <w:tr w:rsidR="00686C4C" w:rsidTr="00686C4C">
        <w:tc>
          <w:tcPr>
            <w:tcW w:w="2394" w:type="dxa"/>
          </w:tcPr>
          <w:p w:rsidR="00686C4C" w:rsidRDefault="00686C4C">
            <w:pPr>
              <w:rPr>
                <w:sz w:val="24"/>
                <w:szCs w:val="24"/>
              </w:rPr>
            </w:pPr>
            <w:r>
              <w:rPr>
                <w:sz w:val="24"/>
                <w:szCs w:val="24"/>
              </w:rPr>
              <w:t>Room</w:t>
            </w:r>
          </w:p>
        </w:tc>
        <w:tc>
          <w:tcPr>
            <w:tcW w:w="2394" w:type="dxa"/>
          </w:tcPr>
          <w:p w:rsidR="00686C4C" w:rsidRDefault="00686C4C" w:rsidP="00686C4C">
            <w:pPr>
              <w:jc w:val="center"/>
              <w:rPr>
                <w:sz w:val="24"/>
                <w:szCs w:val="24"/>
              </w:rPr>
            </w:pPr>
            <w:r>
              <w:rPr>
                <w:sz w:val="24"/>
                <w:szCs w:val="24"/>
              </w:rPr>
              <w:t>RM</w:t>
            </w:r>
          </w:p>
        </w:tc>
      </w:tr>
      <w:tr w:rsidR="00686C4C" w:rsidTr="00686C4C">
        <w:tc>
          <w:tcPr>
            <w:tcW w:w="2394" w:type="dxa"/>
          </w:tcPr>
          <w:p w:rsidR="00686C4C" w:rsidRDefault="00686C4C">
            <w:pPr>
              <w:rPr>
                <w:sz w:val="24"/>
                <w:szCs w:val="24"/>
              </w:rPr>
            </w:pPr>
            <w:r>
              <w:rPr>
                <w:sz w:val="24"/>
                <w:szCs w:val="24"/>
              </w:rPr>
              <w:t>Space</w:t>
            </w:r>
          </w:p>
        </w:tc>
        <w:tc>
          <w:tcPr>
            <w:tcW w:w="2394" w:type="dxa"/>
          </w:tcPr>
          <w:p w:rsidR="00686C4C" w:rsidRDefault="00686C4C" w:rsidP="00686C4C">
            <w:pPr>
              <w:jc w:val="center"/>
              <w:rPr>
                <w:sz w:val="24"/>
                <w:szCs w:val="24"/>
              </w:rPr>
            </w:pPr>
            <w:r>
              <w:rPr>
                <w:sz w:val="24"/>
                <w:szCs w:val="24"/>
              </w:rPr>
              <w:t>SPC</w:t>
            </w:r>
          </w:p>
        </w:tc>
      </w:tr>
      <w:tr w:rsidR="00686C4C" w:rsidTr="00686C4C">
        <w:tc>
          <w:tcPr>
            <w:tcW w:w="2394" w:type="dxa"/>
          </w:tcPr>
          <w:p w:rsidR="00686C4C" w:rsidRDefault="00686C4C">
            <w:pPr>
              <w:rPr>
                <w:sz w:val="24"/>
                <w:szCs w:val="24"/>
              </w:rPr>
            </w:pPr>
            <w:r>
              <w:rPr>
                <w:sz w:val="24"/>
                <w:szCs w:val="24"/>
              </w:rPr>
              <w:t>Suite</w:t>
            </w:r>
          </w:p>
        </w:tc>
        <w:tc>
          <w:tcPr>
            <w:tcW w:w="2394" w:type="dxa"/>
          </w:tcPr>
          <w:p w:rsidR="00686C4C" w:rsidRDefault="00686C4C" w:rsidP="00686C4C">
            <w:pPr>
              <w:jc w:val="center"/>
              <w:rPr>
                <w:sz w:val="24"/>
                <w:szCs w:val="24"/>
              </w:rPr>
            </w:pPr>
            <w:r>
              <w:rPr>
                <w:sz w:val="24"/>
                <w:szCs w:val="24"/>
              </w:rPr>
              <w:t>STE</w:t>
            </w:r>
          </w:p>
        </w:tc>
      </w:tr>
      <w:tr w:rsidR="0081655B" w:rsidTr="00686C4C">
        <w:tc>
          <w:tcPr>
            <w:tcW w:w="2394" w:type="dxa"/>
          </w:tcPr>
          <w:p w:rsidR="0081655B" w:rsidRDefault="0081655B">
            <w:pPr>
              <w:rPr>
                <w:sz w:val="24"/>
                <w:szCs w:val="24"/>
              </w:rPr>
            </w:pPr>
            <w:r>
              <w:rPr>
                <w:sz w:val="24"/>
                <w:szCs w:val="24"/>
              </w:rPr>
              <w:t>Unit</w:t>
            </w:r>
          </w:p>
        </w:tc>
        <w:tc>
          <w:tcPr>
            <w:tcW w:w="2394" w:type="dxa"/>
          </w:tcPr>
          <w:p w:rsidR="0081655B" w:rsidRDefault="0081655B" w:rsidP="00686C4C">
            <w:pPr>
              <w:jc w:val="center"/>
              <w:rPr>
                <w:sz w:val="24"/>
                <w:szCs w:val="24"/>
              </w:rPr>
            </w:pPr>
            <w:r>
              <w:rPr>
                <w:sz w:val="24"/>
                <w:szCs w:val="24"/>
              </w:rPr>
              <w:t>UNIT</w:t>
            </w:r>
          </w:p>
        </w:tc>
      </w:tr>
      <w:tr w:rsidR="00686C4C" w:rsidTr="00686C4C">
        <w:tc>
          <w:tcPr>
            <w:tcW w:w="2394" w:type="dxa"/>
          </w:tcPr>
          <w:p w:rsidR="00686C4C" w:rsidRDefault="00686C4C">
            <w:pPr>
              <w:rPr>
                <w:sz w:val="24"/>
                <w:szCs w:val="24"/>
              </w:rPr>
            </w:pPr>
            <w:r>
              <w:rPr>
                <w:sz w:val="24"/>
                <w:szCs w:val="24"/>
              </w:rPr>
              <w:t>Upper</w:t>
            </w:r>
          </w:p>
        </w:tc>
        <w:tc>
          <w:tcPr>
            <w:tcW w:w="2394" w:type="dxa"/>
          </w:tcPr>
          <w:p w:rsidR="00686C4C" w:rsidRDefault="00686C4C" w:rsidP="00686C4C">
            <w:pPr>
              <w:jc w:val="center"/>
              <w:rPr>
                <w:sz w:val="24"/>
                <w:szCs w:val="24"/>
              </w:rPr>
            </w:pPr>
            <w:r>
              <w:rPr>
                <w:sz w:val="24"/>
                <w:szCs w:val="24"/>
              </w:rPr>
              <w:t>UPPR</w:t>
            </w:r>
          </w:p>
        </w:tc>
      </w:tr>
    </w:tbl>
    <w:p w:rsidR="004728B8" w:rsidRPr="002772EC" w:rsidRDefault="004728B8" w:rsidP="002772EC">
      <w:pPr>
        <w:rPr>
          <w:b/>
          <w:sz w:val="32"/>
          <w:szCs w:val="32"/>
          <w:u w:val="single"/>
        </w:rPr>
      </w:pPr>
    </w:p>
    <w:p w:rsidR="004728B8" w:rsidRPr="004728B8" w:rsidRDefault="004728B8" w:rsidP="004728B8">
      <w:pPr>
        <w:rPr>
          <w:sz w:val="24"/>
          <w:szCs w:val="24"/>
        </w:rPr>
      </w:pPr>
    </w:p>
    <w:p w:rsidR="004728B8" w:rsidRPr="006D6E20" w:rsidRDefault="004728B8" w:rsidP="006D6E20">
      <w:pPr>
        <w:spacing w:after="0" w:line="240" w:lineRule="auto"/>
        <w:rPr>
          <w:rFonts w:ascii="Times New Roman" w:hAnsi="Times New Roman" w:cs="Times New Roman"/>
          <w:sz w:val="24"/>
          <w:szCs w:val="24"/>
        </w:rPr>
      </w:pPr>
    </w:p>
    <w:sectPr w:rsidR="004728B8" w:rsidRPr="006D6E20" w:rsidSect="003E78D7">
      <w:footerReference w:type="default" r:id="rId47"/>
      <w:pgSz w:w="12240" w:h="15840"/>
      <w:pgMar w:top="1440" w:right="1440" w:bottom="1440" w:left="1440" w:header="720" w:footer="720" w:gutter="0"/>
      <w:pgBorders w:display="firstPage" w:offsetFrom="page">
        <w:top w:val="double" w:sz="4" w:space="24" w:color="auto"/>
        <w:left w:val="double" w:sz="4" w:space="24" w:color="auto"/>
        <w:bottom w:val="double" w:sz="4" w:space="24" w:color="auto"/>
        <w:right w:val="double" w:sz="4" w:space="24"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E74E5" w:rsidRDefault="004E74E5" w:rsidP="003E78D7">
      <w:pPr>
        <w:spacing w:after="0" w:line="240" w:lineRule="auto"/>
      </w:pPr>
      <w:r>
        <w:separator/>
      </w:r>
    </w:p>
  </w:endnote>
  <w:endnote w:type="continuationSeparator" w:id="0">
    <w:p w:rsidR="004E74E5" w:rsidRDefault="004E74E5" w:rsidP="003E78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Shruti">
    <w:panose1 w:val="020B0502040204020203"/>
    <w:charset w:val="01"/>
    <w:family w:val="roman"/>
    <w:notTrueType/>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18222851"/>
      <w:docPartObj>
        <w:docPartGallery w:val="Page Numbers (Bottom of Page)"/>
        <w:docPartUnique/>
      </w:docPartObj>
    </w:sdtPr>
    <w:sdtEndPr>
      <w:rPr>
        <w:noProof/>
      </w:rPr>
    </w:sdtEndPr>
    <w:sdtContent>
      <w:p w:rsidR="0066125C" w:rsidRDefault="0066125C">
        <w:pPr>
          <w:pStyle w:val="Footer"/>
          <w:jc w:val="right"/>
        </w:pPr>
        <w:r>
          <w:fldChar w:fldCharType="begin"/>
        </w:r>
        <w:r>
          <w:instrText xml:space="preserve"> PAGE   \* MERGEFORMAT </w:instrText>
        </w:r>
        <w:r>
          <w:fldChar w:fldCharType="separate"/>
        </w:r>
        <w:r w:rsidR="00081040">
          <w:rPr>
            <w:noProof/>
          </w:rPr>
          <w:t>2</w:t>
        </w:r>
        <w:r>
          <w:rPr>
            <w:noProof/>
          </w:rPr>
          <w:fldChar w:fldCharType="end"/>
        </w:r>
      </w:p>
    </w:sdtContent>
  </w:sdt>
  <w:p w:rsidR="0066125C" w:rsidRDefault="0066125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E74E5" w:rsidRDefault="004E74E5" w:rsidP="003E78D7">
      <w:pPr>
        <w:spacing w:after="0" w:line="240" w:lineRule="auto"/>
      </w:pPr>
      <w:r>
        <w:separator/>
      </w:r>
    </w:p>
  </w:footnote>
  <w:footnote w:type="continuationSeparator" w:id="0">
    <w:p w:rsidR="004E74E5" w:rsidRDefault="004E74E5" w:rsidP="003E78D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B5C36"/>
    <w:multiLevelType w:val="hybridMultilevel"/>
    <w:tmpl w:val="8362E76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86C45C6"/>
    <w:multiLevelType w:val="hybridMultilevel"/>
    <w:tmpl w:val="E216052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A597495"/>
    <w:multiLevelType w:val="hybridMultilevel"/>
    <w:tmpl w:val="9028B87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BAD65CF"/>
    <w:multiLevelType w:val="hybridMultilevel"/>
    <w:tmpl w:val="0B74AF6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EDC0970"/>
    <w:multiLevelType w:val="hybridMultilevel"/>
    <w:tmpl w:val="911EA40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2EE2F38"/>
    <w:multiLevelType w:val="hybridMultilevel"/>
    <w:tmpl w:val="551466D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5804CCB"/>
    <w:multiLevelType w:val="hybridMultilevel"/>
    <w:tmpl w:val="AAF023D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5D774C7"/>
    <w:multiLevelType w:val="hybridMultilevel"/>
    <w:tmpl w:val="AEB4A89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ECF6E19"/>
    <w:multiLevelType w:val="hybridMultilevel"/>
    <w:tmpl w:val="FB4E9AC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1374F01"/>
    <w:multiLevelType w:val="hybridMultilevel"/>
    <w:tmpl w:val="61A2EE2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38D6DEA"/>
    <w:multiLevelType w:val="hybridMultilevel"/>
    <w:tmpl w:val="15B64DC2"/>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3F1D0BCF"/>
    <w:multiLevelType w:val="hybridMultilevel"/>
    <w:tmpl w:val="5FF834D4"/>
    <w:lvl w:ilvl="0" w:tplc="04090005">
      <w:start w:val="1"/>
      <w:numFmt w:val="bullet"/>
      <w:lvlText w:val=""/>
      <w:lvlJc w:val="left"/>
      <w:pPr>
        <w:ind w:left="767" w:hanging="360"/>
      </w:pPr>
      <w:rPr>
        <w:rFonts w:ascii="Wingdings" w:hAnsi="Wingdings" w:hint="default"/>
      </w:rPr>
    </w:lvl>
    <w:lvl w:ilvl="1" w:tplc="0409000B">
      <w:start w:val="1"/>
      <w:numFmt w:val="bullet"/>
      <w:lvlText w:val=""/>
      <w:lvlJc w:val="left"/>
      <w:pPr>
        <w:ind w:left="1487" w:hanging="360"/>
      </w:pPr>
      <w:rPr>
        <w:rFonts w:ascii="Wingdings" w:hAnsi="Wingdings" w:hint="default"/>
      </w:rPr>
    </w:lvl>
    <w:lvl w:ilvl="2" w:tplc="04090005" w:tentative="1">
      <w:start w:val="1"/>
      <w:numFmt w:val="bullet"/>
      <w:lvlText w:val=""/>
      <w:lvlJc w:val="left"/>
      <w:pPr>
        <w:ind w:left="2207" w:hanging="360"/>
      </w:pPr>
      <w:rPr>
        <w:rFonts w:ascii="Wingdings" w:hAnsi="Wingdings" w:hint="default"/>
      </w:rPr>
    </w:lvl>
    <w:lvl w:ilvl="3" w:tplc="04090001" w:tentative="1">
      <w:start w:val="1"/>
      <w:numFmt w:val="bullet"/>
      <w:lvlText w:val=""/>
      <w:lvlJc w:val="left"/>
      <w:pPr>
        <w:ind w:left="2927" w:hanging="360"/>
      </w:pPr>
      <w:rPr>
        <w:rFonts w:ascii="Symbol" w:hAnsi="Symbol" w:hint="default"/>
      </w:rPr>
    </w:lvl>
    <w:lvl w:ilvl="4" w:tplc="04090003" w:tentative="1">
      <w:start w:val="1"/>
      <w:numFmt w:val="bullet"/>
      <w:lvlText w:val="o"/>
      <w:lvlJc w:val="left"/>
      <w:pPr>
        <w:ind w:left="3647" w:hanging="360"/>
      </w:pPr>
      <w:rPr>
        <w:rFonts w:ascii="Courier New" w:hAnsi="Courier New" w:cs="Courier New" w:hint="default"/>
      </w:rPr>
    </w:lvl>
    <w:lvl w:ilvl="5" w:tplc="04090005" w:tentative="1">
      <w:start w:val="1"/>
      <w:numFmt w:val="bullet"/>
      <w:lvlText w:val=""/>
      <w:lvlJc w:val="left"/>
      <w:pPr>
        <w:ind w:left="4367" w:hanging="360"/>
      </w:pPr>
      <w:rPr>
        <w:rFonts w:ascii="Wingdings" w:hAnsi="Wingdings" w:hint="default"/>
      </w:rPr>
    </w:lvl>
    <w:lvl w:ilvl="6" w:tplc="04090001" w:tentative="1">
      <w:start w:val="1"/>
      <w:numFmt w:val="bullet"/>
      <w:lvlText w:val=""/>
      <w:lvlJc w:val="left"/>
      <w:pPr>
        <w:ind w:left="5087" w:hanging="360"/>
      </w:pPr>
      <w:rPr>
        <w:rFonts w:ascii="Symbol" w:hAnsi="Symbol" w:hint="default"/>
      </w:rPr>
    </w:lvl>
    <w:lvl w:ilvl="7" w:tplc="04090003" w:tentative="1">
      <w:start w:val="1"/>
      <w:numFmt w:val="bullet"/>
      <w:lvlText w:val="o"/>
      <w:lvlJc w:val="left"/>
      <w:pPr>
        <w:ind w:left="5807" w:hanging="360"/>
      </w:pPr>
      <w:rPr>
        <w:rFonts w:ascii="Courier New" w:hAnsi="Courier New" w:cs="Courier New" w:hint="default"/>
      </w:rPr>
    </w:lvl>
    <w:lvl w:ilvl="8" w:tplc="04090005" w:tentative="1">
      <w:start w:val="1"/>
      <w:numFmt w:val="bullet"/>
      <w:lvlText w:val=""/>
      <w:lvlJc w:val="left"/>
      <w:pPr>
        <w:ind w:left="6527" w:hanging="360"/>
      </w:pPr>
      <w:rPr>
        <w:rFonts w:ascii="Wingdings" w:hAnsi="Wingdings" w:hint="default"/>
      </w:rPr>
    </w:lvl>
  </w:abstractNum>
  <w:abstractNum w:abstractNumId="12">
    <w:nsid w:val="3F777DC4"/>
    <w:multiLevelType w:val="hybridMultilevel"/>
    <w:tmpl w:val="17DA4E2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08D188A"/>
    <w:multiLevelType w:val="hybridMultilevel"/>
    <w:tmpl w:val="1A6852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E1139AF"/>
    <w:multiLevelType w:val="hybridMultilevel"/>
    <w:tmpl w:val="72EADF9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77A33AF"/>
    <w:multiLevelType w:val="hybridMultilevel"/>
    <w:tmpl w:val="823CB5D2"/>
    <w:lvl w:ilvl="0" w:tplc="04090005">
      <w:start w:val="1"/>
      <w:numFmt w:val="bullet"/>
      <w:lvlText w:val=""/>
      <w:lvlJc w:val="left"/>
      <w:pPr>
        <w:ind w:left="767" w:hanging="360"/>
      </w:pPr>
      <w:rPr>
        <w:rFonts w:ascii="Wingdings" w:hAnsi="Wingdings" w:hint="default"/>
      </w:rPr>
    </w:lvl>
    <w:lvl w:ilvl="1" w:tplc="0409000B">
      <w:start w:val="1"/>
      <w:numFmt w:val="bullet"/>
      <w:lvlText w:val=""/>
      <w:lvlJc w:val="left"/>
      <w:pPr>
        <w:ind w:left="1487" w:hanging="360"/>
      </w:pPr>
      <w:rPr>
        <w:rFonts w:ascii="Wingdings" w:hAnsi="Wingdings" w:hint="default"/>
      </w:rPr>
    </w:lvl>
    <w:lvl w:ilvl="2" w:tplc="04090005" w:tentative="1">
      <w:start w:val="1"/>
      <w:numFmt w:val="bullet"/>
      <w:lvlText w:val=""/>
      <w:lvlJc w:val="left"/>
      <w:pPr>
        <w:ind w:left="2207" w:hanging="360"/>
      </w:pPr>
      <w:rPr>
        <w:rFonts w:ascii="Wingdings" w:hAnsi="Wingdings" w:hint="default"/>
      </w:rPr>
    </w:lvl>
    <w:lvl w:ilvl="3" w:tplc="04090001" w:tentative="1">
      <w:start w:val="1"/>
      <w:numFmt w:val="bullet"/>
      <w:lvlText w:val=""/>
      <w:lvlJc w:val="left"/>
      <w:pPr>
        <w:ind w:left="2927" w:hanging="360"/>
      </w:pPr>
      <w:rPr>
        <w:rFonts w:ascii="Symbol" w:hAnsi="Symbol" w:hint="default"/>
      </w:rPr>
    </w:lvl>
    <w:lvl w:ilvl="4" w:tplc="04090003" w:tentative="1">
      <w:start w:val="1"/>
      <w:numFmt w:val="bullet"/>
      <w:lvlText w:val="o"/>
      <w:lvlJc w:val="left"/>
      <w:pPr>
        <w:ind w:left="3647" w:hanging="360"/>
      </w:pPr>
      <w:rPr>
        <w:rFonts w:ascii="Courier New" w:hAnsi="Courier New" w:cs="Courier New" w:hint="default"/>
      </w:rPr>
    </w:lvl>
    <w:lvl w:ilvl="5" w:tplc="04090005" w:tentative="1">
      <w:start w:val="1"/>
      <w:numFmt w:val="bullet"/>
      <w:lvlText w:val=""/>
      <w:lvlJc w:val="left"/>
      <w:pPr>
        <w:ind w:left="4367" w:hanging="360"/>
      </w:pPr>
      <w:rPr>
        <w:rFonts w:ascii="Wingdings" w:hAnsi="Wingdings" w:hint="default"/>
      </w:rPr>
    </w:lvl>
    <w:lvl w:ilvl="6" w:tplc="04090001" w:tentative="1">
      <w:start w:val="1"/>
      <w:numFmt w:val="bullet"/>
      <w:lvlText w:val=""/>
      <w:lvlJc w:val="left"/>
      <w:pPr>
        <w:ind w:left="5087" w:hanging="360"/>
      </w:pPr>
      <w:rPr>
        <w:rFonts w:ascii="Symbol" w:hAnsi="Symbol" w:hint="default"/>
      </w:rPr>
    </w:lvl>
    <w:lvl w:ilvl="7" w:tplc="04090003" w:tentative="1">
      <w:start w:val="1"/>
      <w:numFmt w:val="bullet"/>
      <w:lvlText w:val="o"/>
      <w:lvlJc w:val="left"/>
      <w:pPr>
        <w:ind w:left="5807" w:hanging="360"/>
      </w:pPr>
      <w:rPr>
        <w:rFonts w:ascii="Courier New" w:hAnsi="Courier New" w:cs="Courier New" w:hint="default"/>
      </w:rPr>
    </w:lvl>
    <w:lvl w:ilvl="8" w:tplc="04090005" w:tentative="1">
      <w:start w:val="1"/>
      <w:numFmt w:val="bullet"/>
      <w:lvlText w:val=""/>
      <w:lvlJc w:val="left"/>
      <w:pPr>
        <w:ind w:left="6527" w:hanging="360"/>
      </w:pPr>
      <w:rPr>
        <w:rFonts w:ascii="Wingdings" w:hAnsi="Wingdings" w:hint="default"/>
      </w:rPr>
    </w:lvl>
  </w:abstractNum>
  <w:abstractNum w:abstractNumId="16">
    <w:nsid w:val="582001B9"/>
    <w:multiLevelType w:val="hybridMultilevel"/>
    <w:tmpl w:val="ACB0602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B1A396C"/>
    <w:multiLevelType w:val="hybridMultilevel"/>
    <w:tmpl w:val="643A98A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D08582C"/>
    <w:multiLevelType w:val="hybridMultilevel"/>
    <w:tmpl w:val="BC882BB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FB15296"/>
    <w:multiLevelType w:val="hybridMultilevel"/>
    <w:tmpl w:val="FAD2EFB6"/>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nsid w:val="644911FB"/>
    <w:multiLevelType w:val="hybridMultilevel"/>
    <w:tmpl w:val="6808942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8164FBC"/>
    <w:multiLevelType w:val="hybridMultilevel"/>
    <w:tmpl w:val="613C92C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E13275E"/>
    <w:multiLevelType w:val="hybridMultilevel"/>
    <w:tmpl w:val="E650293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16F077C"/>
    <w:multiLevelType w:val="hybridMultilevel"/>
    <w:tmpl w:val="A4DE88E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7AB2D23"/>
    <w:multiLevelType w:val="hybridMultilevel"/>
    <w:tmpl w:val="9CA879F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A6E1127"/>
    <w:multiLevelType w:val="hybridMultilevel"/>
    <w:tmpl w:val="556A54C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A7F321A"/>
    <w:multiLevelType w:val="hybridMultilevel"/>
    <w:tmpl w:val="9482E96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16"/>
  </w:num>
  <w:num w:numId="3">
    <w:abstractNumId w:val="25"/>
  </w:num>
  <w:num w:numId="4">
    <w:abstractNumId w:val="7"/>
  </w:num>
  <w:num w:numId="5">
    <w:abstractNumId w:val="23"/>
  </w:num>
  <w:num w:numId="6">
    <w:abstractNumId w:val="26"/>
  </w:num>
  <w:num w:numId="7">
    <w:abstractNumId w:val="17"/>
  </w:num>
  <w:num w:numId="8">
    <w:abstractNumId w:val="15"/>
  </w:num>
  <w:num w:numId="9">
    <w:abstractNumId w:val="18"/>
  </w:num>
  <w:num w:numId="10">
    <w:abstractNumId w:val="11"/>
  </w:num>
  <w:num w:numId="11">
    <w:abstractNumId w:val="20"/>
  </w:num>
  <w:num w:numId="12">
    <w:abstractNumId w:val="3"/>
  </w:num>
  <w:num w:numId="13">
    <w:abstractNumId w:val="8"/>
  </w:num>
  <w:num w:numId="14">
    <w:abstractNumId w:val="9"/>
  </w:num>
  <w:num w:numId="15">
    <w:abstractNumId w:val="6"/>
  </w:num>
  <w:num w:numId="16">
    <w:abstractNumId w:val="24"/>
  </w:num>
  <w:num w:numId="17">
    <w:abstractNumId w:val="2"/>
  </w:num>
  <w:num w:numId="18">
    <w:abstractNumId w:val="13"/>
  </w:num>
  <w:num w:numId="19">
    <w:abstractNumId w:val="10"/>
  </w:num>
  <w:num w:numId="20">
    <w:abstractNumId w:val="19"/>
  </w:num>
  <w:num w:numId="21">
    <w:abstractNumId w:val="22"/>
  </w:num>
  <w:num w:numId="22">
    <w:abstractNumId w:val="12"/>
  </w:num>
  <w:num w:numId="23">
    <w:abstractNumId w:val="21"/>
  </w:num>
  <w:num w:numId="24">
    <w:abstractNumId w:val="4"/>
  </w:num>
  <w:num w:numId="25">
    <w:abstractNumId w:val="1"/>
  </w:num>
  <w:num w:numId="26">
    <w:abstractNumId w:val="0"/>
  </w:num>
  <w:num w:numId="27">
    <w:abstractNumId w:val="14"/>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42458"/>
    <w:rsid w:val="000018AE"/>
    <w:rsid w:val="000033E6"/>
    <w:rsid w:val="000046FF"/>
    <w:rsid w:val="000054CB"/>
    <w:rsid w:val="00005D71"/>
    <w:rsid w:val="0001079D"/>
    <w:rsid w:val="00010DA3"/>
    <w:rsid w:val="00012DBC"/>
    <w:rsid w:val="00013E87"/>
    <w:rsid w:val="00014249"/>
    <w:rsid w:val="000150D0"/>
    <w:rsid w:val="000163FB"/>
    <w:rsid w:val="00016992"/>
    <w:rsid w:val="00020CD3"/>
    <w:rsid w:val="00030A33"/>
    <w:rsid w:val="00030AEE"/>
    <w:rsid w:val="00030EA4"/>
    <w:rsid w:val="0003193E"/>
    <w:rsid w:val="00035CF7"/>
    <w:rsid w:val="00042D05"/>
    <w:rsid w:val="000442C2"/>
    <w:rsid w:val="0004666C"/>
    <w:rsid w:val="00046984"/>
    <w:rsid w:val="00052D4E"/>
    <w:rsid w:val="000545EF"/>
    <w:rsid w:val="00055BB0"/>
    <w:rsid w:val="00057074"/>
    <w:rsid w:val="00066FE6"/>
    <w:rsid w:val="00073206"/>
    <w:rsid w:val="00073978"/>
    <w:rsid w:val="00074E10"/>
    <w:rsid w:val="00076F03"/>
    <w:rsid w:val="00077B18"/>
    <w:rsid w:val="000803EA"/>
    <w:rsid w:val="00080849"/>
    <w:rsid w:val="00080F40"/>
    <w:rsid w:val="00081040"/>
    <w:rsid w:val="00084BDA"/>
    <w:rsid w:val="00087439"/>
    <w:rsid w:val="0008755B"/>
    <w:rsid w:val="00090D45"/>
    <w:rsid w:val="00091AA2"/>
    <w:rsid w:val="00093AD5"/>
    <w:rsid w:val="00096ABC"/>
    <w:rsid w:val="000A35C8"/>
    <w:rsid w:val="000A614F"/>
    <w:rsid w:val="000A67FA"/>
    <w:rsid w:val="000A7CAE"/>
    <w:rsid w:val="000B18A1"/>
    <w:rsid w:val="000B2640"/>
    <w:rsid w:val="000B328A"/>
    <w:rsid w:val="000C0B30"/>
    <w:rsid w:val="000C13B3"/>
    <w:rsid w:val="000C504E"/>
    <w:rsid w:val="000C7D2F"/>
    <w:rsid w:val="000D1868"/>
    <w:rsid w:val="000D34E0"/>
    <w:rsid w:val="000D5BCB"/>
    <w:rsid w:val="000D7D55"/>
    <w:rsid w:val="000D7DF1"/>
    <w:rsid w:val="000E42D2"/>
    <w:rsid w:val="000E4733"/>
    <w:rsid w:val="000F074F"/>
    <w:rsid w:val="000F1A39"/>
    <w:rsid w:val="000F602E"/>
    <w:rsid w:val="000F6ADE"/>
    <w:rsid w:val="00102BE7"/>
    <w:rsid w:val="00102F68"/>
    <w:rsid w:val="00103169"/>
    <w:rsid w:val="0010386A"/>
    <w:rsid w:val="00104F8D"/>
    <w:rsid w:val="00105E65"/>
    <w:rsid w:val="00107797"/>
    <w:rsid w:val="00110836"/>
    <w:rsid w:val="0011668D"/>
    <w:rsid w:val="00116978"/>
    <w:rsid w:val="00120DC9"/>
    <w:rsid w:val="00120FE6"/>
    <w:rsid w:val="001228E3"/>
    <w:rsid w:val="00123904"/>
    <w:rsid w:val="00126E2A"/>
    <w:rsid w:val="001272C2"/>
    <w:rsid w:val="0013256A"/>
    <w:rsid w:val="001341CD"/>
    <w:rsid w:val="0013711F"/>
    <w:rsid w:val="001375BF"/>
    <w:rsid w:val="00141291"/>
    <w:rsid w:val="00141C90"/>
    <w:rsid w:val="0014386F"/>
    <w:rsid w:val="00144DD5"/>
    <w:rsid w:val="00147046"/>
    <w:rsid w:val="001479FB"/>
    <w:rsid w:val="00153DBC"/>
    <w:rsid w:val="00155D5A"/>
    <w:rsid w:val="00157BDC"/>
    <w:rsid w:val="00160D9D"/>
    <w:rsid w:val="00164349"/>
    <w:rsid w:val="00164845"/>
    <w:rsid w:val="00170FFD"/>
    <w:rsid w:val="00174077"/>
    <w:rsid w:val="001759DE"/>
    <w:rsid w:val="0017600C"/>
    <w:rsid w:val="00176BB9"/>
    <w:rsid w:val="00185173"/>
    <w:rsid w:val="00185957"/>
    <w:rsid w:val="0018691E"/>
    <w:rsid w:val="0018701B"/>
    <w:rsid w:val="00187486"/>
    <w:rsid w:val="001917FA"/>
    <w:rsid w:val="0019568C"/>
    <w:rsid w:val="001A1079"/>
    <w:rsid w:val="001A15B3"/>
    <w:rsid w:val="001A5FBA"/>
    <w:rsid w:val="001A6BBC"/>
    <w:rsid w:val="001A7946"/>
    <w:rsid w:val="001B045E"/>
    <w:rsid w:val="001B33BC"/>
    <w:rsid w:val="001B3BC8"/>
    <w:rsid w:val="001B4B94"/>
    <w:rsid w:val="001C0417"/>
    <w:rsid w:val="001C1D3D"/>
    <w:rsid w:val="001C3CAA"/>
    <w:rsid w:val="001C6198"/>
    <w:rsid w:val="001C6C0F"/>
    <w:rsid w:val="001C742E"/>
    <w:rsid w:val="001D0056"/>
    <w:rsid w:val="001D397C"/>
    <w:rsid w:val="001E0CA2"/>
    <w:rsid w:val="001E67F5"/>
    <w:rsid w:val="001E6B1D"/>
    <w:rsid w:val="001E6FD7"/>
    <w:rsid w:val="001E6FE3"/>
    <w:rsid w:val="001F17CC"/>
    <w:rsid w:val="001F21DC"/>
    <w:rsid w:val="001F2F3D"/>
    <w:rsid w:val="001F535C"/>
    <w:rsid w:val="00203C90"/>
    <w:rsid w:val="0020434B"/>
    <w:rsid w:val="00205D15"/>
    <w:rsid w:val="00207F0C"/>
    <w:rsid w:val="00215207"/>
    <w:rsid w:val="00221531"/>
    <w:rsid w:val="00224B34"/>
    <w:rsid w:val="00225E62"/>
    <w:rsid w:val="00226A41"/>
    <w:rsid w:val="00230E70"/>
    <w:rsid w:val="00232F5C"/>
    <w:rsid w:val="00240DE4"/>
    <w:rsid w:val="00241B01"/>
    <w:rsid w:val="0024281F"/>
    <w:rsid w:val="002446AA"/>
    <w:rsid w:val="002470B2"/>
    <w:rsid w:val="0025241B"/>
    <w:rsid w:val="002526D7"/>
    <w:rsid w:val="0025307F"/>
    <w:rsid w:val="002535EC"/>
    <w:rsid w:val="00257E8E"/>
    <w:rsid w:val="00260669"/>
    <w:rsid w:val="00264E9E"/>
    <w:rsid w:val="002654C1"/>
    <w:rsid w:val="00265939"/>
    <w:rsid w:val="0027108C"/>
    <w:rsid w:val="00271C10"/>
    <w:rsid w:val="002731F5"/>
    <w:rsid w:val="00275F7D"/>
    <w:rsid w:val="002767C5"/>
    <w:rsid w:val="002772EC"/>
    <w:rsid w:val="002806FE"/>
    <w:rsid w:val="00283362"/>
    <w:rsid w:val="00283F5E"/>
    <w:rsid w:val="0029073C"/>
    <w:rsid w:val="00291D6C"/>
    <w:rsid w:val="00293244"/>
    <w:rsid w:val="0029436E"/>
    <w:rsid w:val="002A422B"/>
    <w:rsid w:val="002A689A"/>
    <w:rsid w:val="002A6EFC"/>
    <w:rsid w:val="002B1B69"/>
    <w:rsid w:val="002B1F81"/>
    <w:rsid w:val="002B2A2E"/>
    <w:rsid w:val="002B2B7B"/>
    <w:rsid w:val="002B38FD"/>
    <w:rsid w:val="002B52E4"/>
    <w:rsid w:val="002B5637"/>
    <w:rsid w:val="002C17DE"/>
    <w:rsid w:val="002C267D"/>
    <w:rsid w:val="002C27BA"/>
    <w:rsid w:val="002C5E2E"/>
    <w:rsid w:val="002C64E3"/>
    <w:rsid w:val="002D2EC3"/>
    <w:rsid w:val="002D3DE6"/>
    <w:rsid w:val="002D4CAB"/>
    <w:rsid w:val="002E163F"/>
    <w:rsid w:val="002E380B"/>
    <w:rsid w:val="002F1000"/>
    <w:rsid w:val="002F28C7"/>
    <w:rsid w:val="002F2A3E"/>
    <w:rsid w:val="002F3B60"/>
    <w:rsid w:val="002F4695"/>
    <w:rsid w:val="003037BD"/>
    <w:rsid w:val="00306552"/>
    <w:rsid w:val="003076B4"/>
    <w:rsid w:val="0031137B"/>
    <w:rsid w:val="00312FD4"/>
    <w:rsid w:val="003140D7"/>
    <w:rsid w:val="00314CCF"/>
    <w:rsid w:val="00317509"/>
    <w:rsid w:val="00321CE5"/>
    <w:rsid w:val="00323450"/>
    <w:rsid w:val="00325246"/>
    <w:rsid w:val="00330EA6"/>
    <w:rsid w:val="00337A2E"/>
    <w:rsid w:val="00342F77"/>
    <w:rsid w:val="00343885"/>
    <w:rsid w:val="00344CB2"/>
    <w:rsid w:val="003452CD"/>
    <w:rsid w:val="00353E5C"/>
    <w:rsid w:val="00354E21"/>
    <w:rsid w:val="00364B14"/>
    <w:rsid w:val="00364C0E"/>
    <w:rsid w:val="003656C2"/>
    <w:rsid w:val="003704D1"/>
    <w:rsid w:val="0037791F"/>
    <w:rsid w:val="00387B52"/>
    <w:rsid w:val="00390930"/>
    <w:rsid w:val="00392DAE"/>
    <w:rsid w:val="00393A9D"/>
    <w:rsid w:val="00397D81"/>
    <w:rsid w:val="003A537E"/>
    <w:rsid w:val="003B0C57"/>
    <w:rsid w:val="003B2C9F"/>
    <w:rsid w:val="003B312E"/>
    <w:rsid w:val="003B53D2"/>
    <w:rsid w:val="003B63D3"/>
    <w:rsid w:val="003B75E5"/>
    <w:rsid w:val="003C1429"/>
    <w:rsid w:val="003C4104"/>
    <w:rsid w:val="003C48B4"/>
    <w:rsid w:val="003C5632"/>
    <w:rsid w:val="003C6669"/>
    <w:rsid w:val="003C6D73"/>
    <w:rsid w:val="003C6F65"/>
    <w:rsid w:val="003D3ED6"/>
    <w:rsid w:val="003D59D3"/>
    <w:rsid w:val="003D66F5"/>
    <w:rsid w:val="003D6968"/>
    <w:rsid w:val="003D69D8"/>
    <w:rsid w:val="003E5B1B"/>
    <w:rsid w:val="003E6890"/>
    <w:rsid w:val="003E6BF2"/>
    <w:rsid w:val="003E77E5"/>
    <w:rsid w:val="003E78D7"/>
    <w:rsid w:val="003F1DC1"/>
    <w:rsid w:val="003F255F"/>
    <w:rsid w:val="003F3D37"/>
    <w:rsid w:val="003F513F"/>
    <w:rsid w:val="00401495"/>
    <w:rsid w:val="004018F5"/>
    <w:rsid w:val="00407473"/>
    <w:rsid w:val="004074C8"/>
    <w:rsid w:val="004143A1"/>
    <w:rsid w:val="00417405"/>
    <w:rsid w:val="00420B33"/>
    <w:rsid w:val="00425A31"/>
    <w:rsid w:val="0042782F"/>
    <w:rsid w:val="004323D3"/>
    <w:rsid w:val="004331A9"/>
    <w:rsid w:val="004351F3"/>
    <w:rsid w:val="0044328B"/>
    <w:rsid w:val="00445D7C"/>
    <w:rsid w:val="0044763A"/>
    <w:rsid w:val="00455199"/>
    <w:rsid w:val="00457229"/>
    <w:rsid w:val="004644D8"/>
    <w:rsid w:val="00466C5C"/>
    <w:rsid w:val="00471D64"/>
    <w:rsid w:val="004728B8"/>
    <w:rsid w:val="004728D4"/>
    <w:rsid w:val="00474378"/>
    <w:rsid w:val="004806D5"/>
    <w:rsid w:val="004810B3"/>
    <w:rsid w:val="004813D4"/>
    <w:rsid w:val="00483F7C"/>
    <w:rsid w:val="0048555F"/>
    <w:rsid w:val="00491521"/>
    <w:rsid w:val="00494C11"/>
    <w:rsid w:val="004A30FE"/>
    <w:rsid w:val="004A436F"/>
    <w:rsid w:val="004A4BF2"/>
    <w:rsid w:val="004A55D7"/>
    <w:rsid w:val="004A5D04"/>
    <w:rsid w:val="004B0BF8"/>
    <w:rsid w:val="004B5DE8"/>
    <w:rsid w:val="004C0E3B"/>
    <w:rsid w:val="004D1210"/>
    <w:rsid w:val="004D5997"/>
    <w:rsid w:val="004D5BF4"/>
    <w:rsid w:val="004D7728"/>
    <w:rsid w:val="004E24EF"/>
    <w:rsid w:val="004E47DB"/>
    <w:rsid w:val="004E5FA3"/>
    <w:rsid w:val="004E74E5"/>
    <w:rsid w:val="004F364A"/>
    <w:rsid w:val="004F3B2A"/>
    <w:rsid w:val="004F6055"/>
    <w:rsid w:val="004F6724"/>
    <w:rsid w:val="004F7B7C"/>
    <w:rsid w:val="004F7D2A"/>
    <w:rsid w:val="00501193"/>
    <w:rsid w:val="00502650"/>
    <w:rsid w:val="00502C3B"/>
    <w:rsid w:val="005032B4"/>
    <w:rsid w:val="00503793"/>
    <w:rsid w:val="005057A0"/>
    <w:rsid w:val="00505D10"/>
    <w:rsid w:val="00511125"/>
    <w:rsid w:val="00511400"/>
    <w:rsid w:val="00511777"/>
    <w:rsid w:val="005122E0"/>
    <w:rsid w:val="0051485F"/>
    <w:rsid w:val="005151C4"/>
    <w:rsid w:val="0052067B"/>
    <w:rsid w:val="00524B10"/>
    <w:rsid w:val="00526A75"/>
    <w:rsid w:val="00537AD5"/>
    <w:rsid w:val="005420A2"/>
    <w:rsid w:val="00542EA9"/>
    <w:rsid w:val="00547B49"/>
    <w:rsid w:val="00550480"/>
    <w:rsid w:val="005524D9"/>
    <w:rsid w:val="005544AE"/>
    <w:rsid w:val="0055464D"/>
    <w:rsid w:val="00554A54"/>
    <w:rsid w:val="00560140"/>
    <w:rsid w:val="0056150F"/>
    <w:rsid w:val="0056435E"/>
    <w:rsid w:val="0056528A"/>
    <w:rsid w:val="0056731A"/>
    <w:rsid w:val="00570C90"/>
    <w:rsid w:val="00572859"/>
    <w:rsid w:val="00573068"/>
    <w:rsid w:val="005732ED"/>
    <w:rsid w:val="00574A0E"/>
    <w:rsid w:val="00576A8F"/>
    <w:rsid w:val="005802FC"/>
    <w:rsid w:val="00580D80"/>
    <w:rsid w:val="00584B47"/>
    <w:rsid w:val="005878DB"/>
    <w:rsid w:val="0059505B"/>
    <w:rsid w:val="005A415B"/>
    <w:rsid w:val="005A5F02"/>
    <w:rsid w:val="005A6552"/>
    <w:rsid w:val="005B09B9"/>
    <w:rsid w:val="005B178F"/>
    <w:rsid w:val="005B3F08"/>
    <w:rsid w:val="005B4D35"/>
    <w:rsid w:val="005B6F23"/>
    <w:rsid w:val="005D58AE"/>
    <w:rsid w:val="005E0DE6"/>
    <w:rsid w:val="005E1008"/>
    <w:rsid w:val="005E1F7A"/>
    <w:rsid w:val="005E2A35"/>
    <w:rsid w:val="005E2B97"/>
    <w:rsid w:val="005E2DAE"/>
    <w:rsid w:val="005E4462"/>
    <w:rsid w:val="005E535D"/>
    <w:rsid w:val="005E58E6"/>
    <w:rsid w:val="005E7FFE"/>
    <w:rsid w:val="005F0101"/>
    <w:rsid w:val="005F1BF6"/>
    <w:rsid w:val="005F6B35"/>
    <w:rsid w:val="00602773"/>
    <w:rsid w:val="006029CF"/>
    <w:rsid w:val="00605A59"/>
    <w:rsid w:val="00606A70"/>
    <w:rsid w:val="00607115"/>
    <w:rsid w:val="00607887"/>
    <w:rsid w:val="00607B3B"/>
    <w:rsid w:val="00611429"/>
    <w:rsid w:val="006122BB"/>
    <w:rsid w:val="0061263B"/>
    <w:rsid w:val="00613F3E"/>
    <w:rsid w:val="00616620"/>
    <w:rsid w:val="00622CDF"/>
    <w:rsid w:val="00623894"/>
    <w:rsid w:val="00630911"/>
    <w:rsid w:val="006310C9"/>
    <w:rsid w:val="00632E86"/>
    <w:rsid w:val="006330EA"/>
    <w:rsid w:val="006337A3"/>
    <w:rsid w:val="00642420"/>
    <w:rsid w:val="00646EAB"/>
    <w:rsid w:val="006472E4"/>
    <w:rsid w:val="00647746"/>
    <w:rsid w:val="00650E72"/>
    <w:rsid w:val="0065272A"/>
    <w:rsid w:val="00655310"/>
    <w:rsid w:val="0066125C"/>
    <w:rsid w:val="00662E20"/>
    <w:rsid w:val="00663067"/>
    <w:rsid w:val="006636C0"/>
    <w:rsid w:val="006639EA"/>
    <w:rsid w:val="00666ED5"/>
    <w:rsid w:val="00674ADE"/>
    <w:rsid w:val="00674B8F"/>
    <w:rsid w:val="0067507A"/>
    <w:rsid w:val="00675132"/>
    <w:rsid w:val="00680B92"/>
    <w:rsid w:val="00681401"/>
    <w:rsid w:val="006845C1"/>
    <w:rsid w:val="006850AB"/>
    <w:rsid w:val="00686C4C"/>
    <w:rsid w:val="006943B1"/>
    <w:rsid w:val="006A2210"/>
    <w:rsid w:val="006A6277"/>
    <w:rsid w:val="006A66BE"/>
    <w:rsid w:val="006A6882"/>
    <w:rsid w:val="006A6F11"/>
    <w:rsid w:val="006A70C9"/>
    <w:rsid w:val="006B037A"/>
    <w:rsid w:val="006B0574"/>
    <w:rsid w:val="006B11B2"/>
    <w:rsid w:val="006B1EFA"/>
    <w:rsid w:val="006B4EAE"/>
    <w:rsid w:val="006C19DE"/>
    <w:rsid w:val="006C7416"/>
    <w:rsid w:val="006D222B"/>
    <w:rsid w:val="006D28A5"/>
    <w:rsid w:val="006D4E10"/>
    <w:rsid w:val="006D6E20"/>
    <w:rsid w:val="006E4182"/>
    <w:rsid w:val="006F08B7"/>
    <w:rsid w:val="006F09A2"/>
    <w:rsid w:val="006F0B4B"/>
    <w:rsid w:val="006F1C5E"/>
    <w:rsid w:val="006F6D20"/>
    <w:rsid w:val="007006BF"/>
    <w:rsid w:val="00700810"/>
    <w:rsid w:val="00700C13"/>
    <w:rsid w:val="00703760"/>
    <w:rsid w:val="0070491C"/>
    <w:rsid w:val="007050A6"/>
    <w:rsid w:val="00705D27"/>
    <w:rsid w:val="00711B24"/>
    <w:rsid w:val="00712786"/>
    <w:rsid w:val="007159D0"/>
    <w:rsid w:val="007177AE"/>
    <w:rsid w:val="0071789B"/>
    <w:rsid w:val="00721001"/>
    <w:rsid w:val="00721049"/>
    <w:rsid w:val="00727BCB"/>
    <w:rsid w:val="0073116A"/>
    <w:rsid w:val="00731D65"/>
    <w:rsid w:val="00732E27"/>
    <w:rsid w:val="0073335E"/>
    <w:rsid w:val="00733573"/>
    <w:rsid w:val="00741AC7"/>
    <w:rsid w:val="007421A7"/>
    <w:rsid w:val="0074282E"/>
    <w:rsid w:val="00751569"/>
    <w:rsid w:val="007517AE"/>
    <w:rsid w:val="007523FA"/>
    <w:rsid w:val="00756564"/>
    <w:rsid w:val="00756AFF"/>
    <w:rsid w:val="00756C0F"/>
    <w:rsid w:val="00756FE4"/>
    <w:rsid w:val="0076291F"/>
    <w:rsid w:val="00765571"/>
    <w:rsid w:val="00770F71"/>
    <w:rsid w:val="00771274"/>
    <w:rsid w:val="00773F1B"/>
    <w:rsid w:val="007839E9"/>
    <w:rsid w:val="0078559C"/>
    <w:rsid w:val="00796CE7"/>
    <w:rsid w:val="007A43A9"/>
    <w:rsid w:val="007A5414"/>
    <w:rsid w:val="007A5E49"/>
    <w:rsid w:val="007A742D"/>
    <w:rsid w:val="007B42DE"/>
    <w:rsid w:val="007B668A"/>
    <w:rsid w:val="007B6A9C"/>
    <w:rsid w:val="007B6AF3"/>
    <w:rsid w:val="007B716A"/>
    <w:rsid w:val="007C0D9A"/>
    <w:rsid w:val="007C220A"/>
    <w:rsid w:val="007C27A3"/>
    <w:rsid w:val="007C3D52"/>
    <w:rsid w:val="007C5DC1"/>
    <w:rsid w:val="007D03B2"/>
    <w:rsid w:val="007D2C37"/>
    <w:rsid w:val="007D357C"/>
    <w:rsid w:val="007D3A9E"/>
    <w:rsid w:val="007E1A7E"/>
    <w:rsid w:val="007E6C2F"/>
    <w:rsid w:val="007E7FD2"/>
    <w:rsid w:val="007F03C7"/>
    <w:rsid w:val="007F0FF7"/>
    <w:rsid w:val="007F75D5"/>
    <w:rsid w:val="0080043A"/>
    <w:rsid w:val="00800DA1"/>
    <w:rsid w:val="00801E01"/>
    <w:rsid w:val="008021FB"/>
    <w:rsid w:val="00802B09"/>
    <w:rsid w:val="008035E8"/>
    <w:rsid w:val="00803FDB"/>
    <w:rsid w:val="00805608"/>
    <w:rsid w:val="008062FC"/>
    <w:rsid w:val="00810599"/>
    <w:rsid w:val="00810E24"/>
    <w:rsid w:val="0081253F"/>
    <w:rsid w:val="00815B9E"/>
    <w:rsid w:val="00815C8E"/>
    <w:rsid w:val="0081655B"/>
    <w:rsid w:val="00822C48"/>
    <w:rsid w:val="00826A4E"/>
    <w:rsid w:val="00826D29"/>
    <w:rsid w:val="0082792D"/>
    <w:rsid w:val="00835D22"/>
    <w:rsid w:val="0084155E"/>
    <w:rsid w:val="0084159F"/>
    <w:rsid w:val="008459DF"/>
    <w:rsid w:val="0085051F"/>
    <w:rsid w:val="00851566"/>
    <w:rsid w:val="00855EFC"/>
    <w:rsid w:val="00856695"/>
    <w:rsid w:val="008572BA"/>
    <w:rsid w:val="0086136B"/>
    <w:rsid w:val="008631FE"/>
    <w:rsid w:val="008634E1"/>
    <w:rsid w:val="008635BB"/>
    <w:rsid w:val="00865A22"/>
    <w:rsid w:val="00866C33"/>
    <w:rsid w:val="00870F9D"/>
    <w:rsid w:val="00872DA7"/>
    <w:rsid w:val="00875D69"/>
    <w:rsid w:val="0087656A"/>
    <w:rsid w:val="008835F3"/>
    <w:rsid w:val="00883FCE"/>
    <w:rsid w:val="00884DD4"/>
    <w:rsid w:val="00886BD2"/>
    <w:rsid w:val="008902EE"/>
    <w:rsid w:val="008913F8"/>
    <w:rsid w:val="00891EAB"/>
    <w:rsid w:val="00893358"/>
    <w:rsid w:val="008934A1"/>
    <w:rsid w:val="00893CD1"/>
    <w:rsid w:val="00895C65"/>
    <w:rsid w:val="008A26E4"/>
    <w:rsid w:val="008A36C0"/>
    <w:rsid w:val="008A7265"/>
    <w:rsid w:val="008B0193"/>
    <w:rsid w:val="008B253D"/>
    <w:rsid w:val="008B460A"/>
    <w:rsid w:val="008B4A4C"/>
    <w:rsid w:val="008B560D"/>
    <w:rsid w:val="008B6A78"/>
    <w:rsid w:val="008B7645"/>
    <w:rsid w:val="008C0B7D"/>
    <w:rsid w:val="008C0FE0"/>
    <w:rsid w:val="008C165A"/>
    <w:rsid w:val="008C5B09"/>
    <w:rsid w:val="008C5FFD"/>
    <w:rsid w:val="008D0196"/>
    <w:rsid w:val="008D0A14"/>
    <w:rsid w:val="008D384A"/>
    <w:rsid w:val="008D3AE5"/>
    <w:rsid w:val="008D3EAF"/>
    <w:rsid w:val="008D46AB"/>
    <w:rsid w:val="008D53D8"/>
    <w:rsid w:val="008E0ED6"/>
    <w:rsid w:val="008E2E98"/>
    <w:rsid w:val="008F0D3C"/>
    <w:rsid w:val="008F2DE1"/>
    <w:rsid w:val="008F33A0"/>
    <w:rsid w:val="008F3A38"/>
    <w:rsid w:val="008F75FA"/>
    <w:rsid w:val="008F78CA"/>
    <w:rsid w:val="008F7E8E"/>
    <w:rsid w:val="00900D62"/>
    <w:rsid w:val="00900E84"/>
    <w:rsid w:val="009012A5"/>
    <w:rsid w:val="0091039F"/>
    <w:rsid w:val="00912F7E"/>
    <w:rsid w:val="00913C33"/>
    <w:rsid w:val="00914C02"/>
    <w:rsid w:val="0092371D"/>
    <w:rsid w:val="00931917"/>
    <w:rsid w:val="00937F49"/>
    <w:rsid w:val="00942774"/>
    <w:rsid w:val="00944D52"/>
    <w:rsid w:val="00945E61"/>
    <w:rsid w:val="00954133"/>
    <w:rsid w:val="00955078"/>
    <w:rsid w:val="009571F4"/>
    <w:rsid w:val="009643A1"/>
    <w:rsid w:val="009661DC"/>
    <w:rsid w:val="0096797A"/>
    <w:rsid w:val="009679D8"/>
    <w:rsid w:val="00974144"/>
    <w:rsid w:val="009746A0"/>
    <w:rsid w:val="00976D76"/>
    <w:rsid w:val="009815CB"/>
    <w:rsid w:val="00981609"/>
    <w:rsid w:val="009829BE"/>
    <w:rsid w:val="0098412D"/>
    <w:rsid w:val="00986C5D"/>
    <w:rsid w:val="00992381"/>
    <w:rsid w:val="009A1941"/>
    <w:rsid w:val="009A24FD"/>
    <w:rsid w:val="009A2B37"/>
    <w:rsid w:val="009A3B80"/>
    <w:rsid w:val="009D06C9"/>
    <w:rsid w:val="009D0BC3"/>
    <w:rsid w:val="009D0D77"/>
    <w:rsid w:val="009D576E"/>
    <w:rsid w:val="009D665A"/>
    <w:rsid w:val="009E4E8B"/>
    <w:rsid w:val="009E6978"/>
    <w:rsid w:val="009E75E4"/>
    <w:rsid w:val="009F050C"/>
    <w:rsid w:val="009F25E2"/>
    <w:rsid w:val="009F32E1"/>
    <w:rsid w:val="009F3D83"/>
    <w:rsid w:val="009F67B7"/>
    <w:rsid w:val="009F74EF"/>
    <w:rsid w:val="009F7D81"/>
    <w:rsid w:val="00A033F7"/>
    <w:rsid w:val="00A05C64"/>
    <w:rsid w:val="00A07249"/>
    <w:rsid w:val="00A1355E"/>
    <w:rsid w:val="00A148B6"/>
    <w:rsid w:val="00A16091"/>
    <w:rsid w:val="00A176A0"/>
    <w:rsid w:val="00A21CFC"/>
    <w:rsid w:val="00A236CD"/>
    <w:rsid w:val="00A26C50"/>
    <w:rsid w:val="00A26D30"/>
    <w:rsid w:val="00A361CF"/>
    <w:rsid w:val="00A41D3E"/>
    <w:rsid w:val="00A44F5E"/>
    <w:rsid w:val="00A46B7E"/>
    <w:rsid w:val="00A5235A"/>
    <w:rsid w:val="00A52C60"/>
    <w:rsid w:val="00A56AD2"/>
    <w:rsid w:val="00A56C73"/>
    <w:rsid w:val="00A56D54"/>
    <w:rsid w:val="00A641C4"/>
    <w:rsid w:val="00A72571"/>
    <w:rsid w:val="00A7441D"/>
    <w:rsid w:val="00A76F62"/>
    <w:rsid w:val="00A8581A"/>
    <w:rsid w:val="00A85CAD"/>
    <w:rsid w:val="00A86BAF"/>
    <w:rsid w:val="00A87A32"/>
    <w:rsid w:val="00A93D64"/>
    <w:rsid w:val="00A951C5"/>
    <w:rsid w:val="00A96574"/>
    <w:rsid w:val="00AA207C"/>
    <w:rsid w:val="00AA25A0"/>
    <w:rsid w:val="00AA2DEF"/>
    <w:rsid w:val="00AA2DF4"/>
    <w:rsid w:val="00AA470A"/>
    <w:rsid w:val="00AA5489"/>
    <w:rsid w:val="00AB1277"/>
    <w:rsid w:val="00AB13AC"/>
    <w:rsid w:val="00AB177B"/>
    <w:rsid w:val="00AB3D90"/>
    <w:rsid w:val="00AC11A2"/>
    <w:rsid w:val="00AC2548"/>
    <w:rsid w:val="00AC43A0"/>
    <w:rsid w:val="00AC4763"/>
    <w:rsid w:val="00AC72B3"/>
    <w:rsid w:val="00AC7939"/>
    <w:rsid w:val="00AC7BA2"/>
    <w:rsid w:val="00AD0560"/>
    <w:rsid w:val="00AD0AA3"/>
    <w:rsid w:val="00AD61D8"/>
    <w:rsid w:val="00AD77DF"/>
    <w:rsid w:val="00AE1AF5"/>
    <w:rsid w:val="00AE498A"/>
    <w:rsid w:val="00AE5270"/>
    <w:rsid w:val="00AE69DD"/>
    <w:rsid w:val="00AE7ACE"/>
    <w:rsid w:val="00AF0A86"/>
    <w:rsid w:val="00AF2221"/>
    <w:rsid w:val="00AF227D"/>
    <w:rsid w:val="00AF300A"/>
    <w:rsid w:val="00AF5361"/>
    <w:rsid w:val="00AF653E"/>
    <w:rsid w:val="00B02ED9"/>
    <w:rsid w:val="00B0777A"/>
    <w:rsid w:val="00B117EC"/>
    <w:rsid w:val="00B15053"/>
    <w:rsid w:val="00B17707"/>
    <w:rsid w:val="00B20DB5"/>
    <w:rsid w:val="00B22D2D"/>
    <w:rsid w:val="00B22DDD"/>
    <w:rsid w:val="00B2472B"/>
    <w:rsid w:val="00B24BEF"/>
    <w:rsid w:val="00B25FDF"/>
    <w:rsid w:val="00B26840"/>
    <w:rsid w:val="00B27851"/>
    <w:rsid w:val="00B3088B"/>
    <w:rsid w:val="00B31EFC"/>
    <w:rsid w:val="00B31FB5"/>
    <w:rsid w:val="00B35392"/>
    <w:rsid w:val="00B3674D"/>
    <w:rsid w:val="00B3696C"/>
    <w:rsid w:val="00B42E24"/>
    <w:rsid w:val="00B4633F"/>
    <w:rsid w:val="00B522EB"/>
    <w:rsid w:val="00B52BAA"/>
    <w:rsid w:val="00B54686"/>
    <w:rsid w:val="00B60FBF"/>
    <w:rsid w:val="00B634B8"/>
    <w:rsid w:val="00B6599B"/>
    <w:rsid w:val="00B70EFD"/>
    <w:rsid w:val="00B713E4"/>
    <w:rsid w:val="00B72CA7"/>
    <w:rsid w:val="00B73B99"/>
    <w:rsid w:val="00B73E2F"/>
    <w:rsid w:val="00B74F14"/>
    <w:rsid w:val="00B75A0D"/>
    <w:rsid w:val="00B75DE5"/>
    <w:rsid w:val="00B75FBD"/>
    <w:rsid w:val="00B80310"/>
    <w:rsid w:val="00B8444F"/>
    <w:rsid w:val="00B92226"/>
    <w:rsid w:val="00B935E2"/>
    <w:rsid w:val="00B97A2A"/>
    <w:rsid w:val="00BA1979"/>
    <w:rsid w:val="00BA2073"/>
    <w:rsid w:val="00BA2862"/>
    <w:rsid w:val="00BA7F24"/>
    <w:rsid w:val="00BB20CD"/>
    <w:rsid w:val="00BB3057"/>
    <w:rsid w:val="00BB37C0"/>
    <w:rsid w:val="00BB53E3"/>
    <w:rsid w:val="00BB5EAD"/>
    <w:rsid w:val="00BC10B2"/>
    <w:rsid w:val="00BC1668"/>
    <w:rsid w:val="00BC2164"/>
    <w:rsid w:val="00BC37A6"/>
    <w:rsid w:val="00BC6341"/>
    <w:rsid w:val="00BD2663"/>
    <w:rsid w:val="00BD48ED"/>
    <w:rsid w:val="00BD5AC7"/>
    <w:rsid w:val="00BD65CD"/>
    <w:rsid w:val="00BD6E1F"/>
    <w:rsid w:val="00BE1A8A"/>
    <w:rsid w:val="00BE653C"/>
    <w:rsid w:val="00BF0771"/>
    <w:rsid w:val="00BF3C34"/>
    <w:rsid w:val="00BF42B1"/>
    <w:rsid w:val="00BF5EF5"/>
    <w:rsid w:val="00BF6688"/>
    <w:rsid w:val="00BF75B4"/>
    <w:rsid w:val="00BF76F5"/>
    <w:rsid w:val="00C01900"/>
    <w:rsid w:val="00C03A9B"/>
    <w:rsid w:val="00C04E71"/>
    <w:rsid w:val="00C06B13"/>
    <w:rsid w:val="00C10633"/>
    <w:rsid w:val="00C1301F"/>
    <w:rsid w:val="00C157BB"/>
    <w:rsid w:val="00C16E01"/>
    <w:rsid w:val="00C17973"/>
    <w:rsid w:val="00C211DF"/>
    <w:rsid w:val="00C21A34"/>
    <w:rsid w:val="00C21B24"/>
    <w:rsid w:val="00C221D2"/>
    <w:rsid w:val="00C22484"/>
    <w:rsid w:val="00C2467D"/>
    <w:rsid w:val="00C31E81"/>
    <w:rsid w:val="00C325C4"/>
    <w:rsid w:val="00C40B01"/>
    <w:rsid w:val="00C42458"/>
    <w:rsid w:val="00C42C8C"/>
    <w:rsid w:val="00C444DB"/>
    <w:rsid w:val="00C44840"/>
    <w:rsid w:val="00C50328"/>
    <w:rsid w:val="00C53CDE"/>
    <w:rsid w:val="00C55537"/>
    <w:rsid w:val="00C555CA"/>
    <w:rsid w:val="00C5593A"/>
    <w:rsid w:val="00C579E1"/>
    <w:rsid w:val="00C6091F"/>
    <w:rsid w:val="00C62848"/>
    <w:rsid w:val="00C62B6B"/>
    <w:rsid w:val="00C65BEB"/>
    <w:rsid w:val="00C66FEC"/>
    <w:rsid w:val="00C70F74"/>
    <w:rsid w:val="00C76E7C"/>
    <w:rsid w:val="00C77C87"/>
    <w:rsid w:val="00C82292"/>
    <w:rsid w:val="00C84F98"/>
    <w:rsid w:val="00C851C1"/>
    <w:rsid w:val="00C85633"/>
    <w:rsid w:val="00C912C1"/>
    <w:rsid w:val="00C91F92"/>
    <w:rsid w:val="00C97250"/>
    <w:rsid w:val="00C97278"/>
    <w:rsid w:val="00CA2760"/>
    <w:rsid w:val="00CA3C8E"/>
    <w:rsid w:val="00CA71FA"/>
    <w:rsid w:val="00CA791F"/>
    <w:rsid w:val="00CB0F6C"/>
    <w:rsid w:val="00CB15D0"/>
    <w:rsid w:val="00CB2941"/>
    <w:rsid w:val="00CB4B51"/>
    <w:rsid w:val="00CB5EA1"/>
    <w:rsid w:val="00CB7DE7"/>
    <w:rsid w:val="00CC081C"/>
    <w:rsid w:val="00CC5034"/>
    <w:rsid w:val="00CC5F34"/>
    <w:rsid w:val="00CD21E9"/>
    <w:rsid w:val="00CD2679"/>
    <w:rsid w:val="00CD2ED3"/>
    <w:rsid w:val="00CD3075"/>
    <w:rsid w:val="00CD339A"/>
    <w:rsid w:val="00CD3634"/>
    <w:rsid w:val="00CD4355"/>
    <w:rsid w:val="00CD455F"/>
    <w:rsid w:val="00CD5182"/>
    <w:rsid w:val="00CD6906"/>
    <w:rsid w:val="00CD7EC3"/>
    <w:rsid w:val="00CE3004"/>
    <w:rsid w:val="00CE48FE"/>
    <w:rsid w:val="00CF2CEA"/>
    <w:rsid w:val="00CF4A4D"/>
    <w:rsid w:val="00CF73E7"/>
    <w:rsid w:val="00D011D1"/>
    <w:rsid w:val="00D0206B"/>
    <w:rsid w:val="00D05EFE"/>
    <w:rsid w:val="00D070D1"/>
    <w:rsid w:val="00D1104F"/>
    <w:rsid w:val="00D111A7"/>
    <w:rsid w:val="00D154F7"/>
    <w:rsid w:val="00D157E3"/>
    <w:rsid w:val="00D1748D"/>
    <w:rsid w:val="00D20906"/>
    <w:rsid w:val="00D2440F"/>
    <w:rsid w:val="00D25857"/>
    <w:rsid w:val="00D25BA1"/>
    <w:rsid w:val="00D31211"/>
    <w:rsid w:val="00D321FA"/>
    <w:rsid w:val="00D32200"/>
    <w:rsid w:val="00D37D42"/>
    <w:rsid w:val="00D40D18"/>
    <w:rsid w:val="00D42859"/>
    <w:rsid w:val="00D42C02"/>
    <w:rsid w:val="00D44223"/>
    <w:rsid w:val="00D47FE6"/>
    <w:rsid w:val="00D509B6"/>
    <w:rsid w:val="00D50D79"/>
    <w:rsid w:val="00D53B30"/>
    <w:rsid w:val="00D616C1"/>
    <w:rsid w:val="00D61A71"/>
    <w:rsid w:val="00D638D5"/>
    <w:rsid w:val="00D64FA9"/>
    <w:rsid w:val="00D675D9"/>
    <w:rsid w:val="00D67A41"/>
    <w:rsid w:val="00D67A4B"/>
    <w:rsid w:val="00D71AC1"/>
    <w:rsid w:val="00D7316A"/>
    <w:rsid w:val="00D73925"/>
    <w:rsid w:val="00D73CB6"/>
    <w:rsid w:val="00D74847"/>
    <w:rsid w:val="00D7534B"/>
    <w:rsid w:val="00D765A3"/>
    <w:rsid w:val="00D76AB2"/>
    <w:rsid w:val="00D82D8E"/>
    <w:rsid w:val="00D83376"/>
    <w:rsid w:val="00D8450E"/>
    <w:rsid w:val="00D8730E"/>
    <w:rsid w:val="00D93413"/>
    <w:rsid w:val="00D94DAB"/>
    <w:rsid w:val="00DA356D"/>
    <w:rsid w:val="00DB0DDD"/>
    <w:rsid w:val="00DB1507"/>
    <w:rsid w:val="00DB16B4"/>
    <w:rsid w:val="00DB36C3"/>
    <w:rsid w:val="00DB3C33"/>
    <w:rsid w:val="00DB462A"/>
    <w:rsid w:val="00DB510D"/>
    <w:rsid w:val="00DB5F2E"/>
    <w:rsid w:val="00DB6794"/>
    <w:rsid w:val="00DB7D7E"/>
    <w:rsid w:val="00DC2BCF"/>
    <w:rsid w:val="00DC4FC1"/>
    <w:rsid w:val="00DD0CEC"/>
    <w:rsid w:val="00DD3BAE"/>
    <w:rsid w:val="00DD7B3C"/>
    <w:rsid w:val="00DD7BD8"/>
    <w:rsid w:val="00DE7F6C"/>
    <w:rsid w:val="00DF3B96"/>
    <w:rsid w:val="00DF4AE2"/>
    <w:rsid w:val="00DF7AD4"/>
    <w:rsid w:val="00E0058F"/>
    <w:rsid w:val="00E03D58"/>
    <w:rsid w:val="00E071CA"/>
    <w:rsid w:val="00E07456"/>
    <w:rsid w:val="00E07646"/>
    <w:rsid w:val="00E078BA"/>
    <w:rsid w:val="00E13BB2"/>
    <w:rsid w:val="00E14309"/>
    <w:rsid w:val="00E157F8"/>
    <w:rsid w:val="00E15E70"/>
    <w:rsid w:val="00E264E3"/>
    <w:rsid w:val="00E271C8"/>
    <w:rsid w:val="00E30B9E"/>
    <w:rsid w:val="00E32922"/>
    <w:rsid w:val="00E436B4"/>
    <w:rsid w:val="00E4376F"/>
    <w:rsid w:val="00E437EE"/>
    <w:rsid w:val="00E43EB2"/>
    <w:rsid w:val="00E44D27"/>
    <w:rsid w:val="00E50B9C"/>
    <w:rsid w:val="00E55EF5"/>
    <w:rsid w:val="00E62F57"/>
    <w:rsid w:val="00E66278"/>
    <w:rsid w:val="00E72748"/>
    <w:rsid w:val="00E729D8"/>
    <w:rsid w:val="00E772D9"/>
    <w:rsid w:val="00E77898"/>
    <w:rsid w:val="00E82BE2"/>
    <w:rsid w:val="00E84ADF"/>
    <w:rsid w:val="00E85E83"/>
    <w:rsid w:val="00E86D78"/>
    <w:rsid w:val="00E908E7"/>
    <w:rsid w:val="00E92654"/>
    <w:rsid w:val="00E9672B"/>
    <w:rsid w:val="00EA06A9"/>
    <w:rsid w:val="00EA1B05"/>
    <w:rsid w:val="00EA429E"/>
    <w:rsid w:val="00EA4DF0"/>
    <w:rsid w:val="00EA6077"/>
    <w:rsid w:val="00EA7C61"/>
    <w:rsid w:val="00EB1094"/>
    <w:rsid w:val="00EB1DD4"/>
    <w:rsid w:val="00EB2D7A"/>
    <w:rsid w:val="00EB5051"/>
    <w:rsid w:val="00EB72F0"/>
    <w:rsid w:val="00EB7F7D"/>
    <w:rsid w:val="00EC21A6"/>
    <w:rsid w:val="00EC2E5F"/>
    <w:rsid w:val="00EC3581"/>
    <w:rsid w:val="00EC3E0A"/>
    <w:rsid w:val="00EC577A"/>
    <w:rsid w:val="00ED01BA"/>
    <w:rsid w:val="00ED15EB"/>
    <w:rsid w:val="00ED3F39"/>
    <w:rsid w:val="00EE1DF8"/>
    <w:rsid w:val="00EE2DEA"/>
    <w:rsid w:val="00EE5A53"/>
    <w:rsid w:val="00EE5CBA"/>
    <w:rsid w:val="00EE64F4"/>
    <w:rsid w:val="00EE77F7"/>
    <w:rsid w:val="00F06940"/>
    <w:rsid w:val="00F1041B"/>
    <w:rsid w:val="00F130F1"/>
    <w:rsid w:val="00F14C07"/>
    <w:rsid w:val="00F14FDB"/>
    <w:rsid w:val="00F15FCD"/>
    <w:rsid w:val="00F2104B"/>
    <w:rsid w:val="00F2500B"/>
    <w:rsid w:val="00F263E4"/>
    <w:rsid w:val="00F2642E"/>
    <w:rsid w:val="00F319DB"/>
    <w:rsid w:val="00F33D29"/>
    <w:rsid w:val="00F33F4C"/>
    <w:rsid w:val="00F41334"/>
    <w:rsid w:val="00F41E25"/>
    <w:rsid w:val="00F4307C"/>
    <w:rsid w:val="00F445C9"/>
    <w:rsid w:val="00F47011"/>
    <w:rsid w:val="00F514CF"/>
    <w:rsid w:val="00F52569"/>
    <w:rsid w:val="00F56921"/>
    <w:rsid w:val="00F57061"/>
    <w:rsid w:val="00F65329"/>
    <w:rsid w:val="00F71CE3"/>
    <w:rsid w:val="00F74946"/>
    <w:rsid w:val="00F74C07"/>
    <w:rsid w:val="00F809AD"/>
    <w:rsid w:val="00F84CD9"/>
    <w:rsid w:val="00F859D9"/>
    <w:rsid w:val="00F85D03"/>
    <w:rsid w:val="00F85FB1"/>
    <w:rsid w:val="00F86430"/>
    <w:rsid w:val="00F87CE6"/>
    <w:rsid w:val="00F90AD9"/>
    <w:rsid w:val="00F90FF0"/>
    <w:rsid w:val="00F913B2"/>
    <w:rsid w:val="00F91C96"/>
    <w:rsid w:val="00F92C9A"/>
    <w:rsid w:val="00F93EBD"/>
    <w:rsid w:val="00F9539D"/>
    <w:rsid w:val="00F96BE4"/>
    <w:rsid w:val="00F96FD8"/>
    <w:rsid w:val="00FA38FA"/>
    <w:rsid w:val="00FA4EC8"/>
    <w:rsid w:val="00FB01A0"/>
    <w:rsid w:val="00FB1AF8"/>
    <w:rsid w:val="00FB1C58"/>
    <w:rsid w:val="00FB1D36"/>
    <w:rsid w:val="00FB49E3"/>
    <w:rsid w:val="00FB6627"/>
    <w:rsid w:val="00FB6DDF"/>
    <w:rsid w:val="00FC210D"/>
    <w:rsid w:val="00FC28BC"/>
    <w:rsid w:val="00FC560C"/>
    <w:rsid w:val="00FC5845"/>
    <w:rsid w:val="00FD092C"/>
    <w:rsid w:val="00FD0D26"/>
    <w:rsid w:val="00FD2C7E"/>
    <w:rsid w:val="00FD7580"/>
    <w:rsid w:val="00FD7D36"/>
    <w:rsid w:val="00FF68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3E78D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qFormat/>
    <w:rsid w:val="00F74946"/>
    <w:pPr>
      <w:widowControl w:val="0"/>
      <w:autoSpaceDE w:val="0"/>
      <w:autoSpaceDN w:val="0"/>
      <w:adjustRightInd w:val="0"/>
      <w:spacing w:after="52" w:line="240" w:lineRule="auto"/>
      <w:outlineLvl w:val="1"/>
    </w:pPr>
    <w:rPr>
      <w:rFonts w:ascii="Arial" w:eastAsia="Times New Roman" w:hAnsi="Arial" w:cs="Arial"/>
      <w:b/>
      <w:bCs/>
      <w:i/>
      <w:iCs/>
      <w:sz w:val="28"/>
      <w:szCs w:val="28"/>
    </w:rPr>
  </w:style>
  <w:style w:type="paragraph" w:styleId="Heading3">
    <w:name w:val="heading 3"/>
    <w:basedOn w:val="Normal"/>
    <w:next w:val="Normal"/>
    <w:link w:val="Heading3Char"/>
    <w:uiPriority w:val="9"/>
    <w:unhideWhenUsed/>
    <w:qFormat/>
    <w:rsid w:val="004728B8"/>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link w:val="Heading4Char"/>
    <w:uiPriority w:val="9"/>
    <w:qFormat/>
    <w:rsid w:val="004728B8"/>
    <w:pPr>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Heading5">
    <w:name w:val="heading 5"/>
    <w:basedOn w:val="Normal"/>
    <w:next w:val="Normal"/>
    <w:link w:val="Heading5Char"/>
    <w:uiPriority w:val="9"/>
    <w:semiHidden/>
    <w:unhideWhenUsed/>
    <w:qFormat/>
    <w:rsid w:val="00D675D9"/>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link w:val="Heading6Char"/>
    <w:uiPriority w:val="9"/>
    <w:qFormat/>
    <w:rsid w:val="004728B8"/>
    <w:pPr>
      <w:spacing w:before="100" w:beforeAutospacing="1" w:after="100" w:afterAutospacing="1" w:line="240" w:lineRule="auto"/>
      <w:outlineLvl w:val="5"/>
    </w:pPr>
    <w:rPr>
      <w:rFonts w:ascii="Times New Roman" w:eastAsia="Times New Roman" w:hAnsi="Times New Roman" w:cs="Times New Roman"/>
      <w:b/>
      <w:bCs/>
      <w:sz w:val="15"/>
      <w:szCs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4245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42458"/>
    <w:rPr>
      <w:rFonts w:ascii="Tahoma" w:hAnsi="Tahoma" w:cs="Tahoma"/>
      <w:sz w:val="16"/>
      <w:szCs w:val="16"/>
    </w:rPr>
  </w:style>
  <w:style w:type="character" w:customStyle="1" w:styleId="Heading1Char">
    <w:name w:val="Heading 1 Char"/>
    <w:basedOn w:val="DefaultParagraphFont"/>
    <w:link w:val="Heading1"/>
    <w:uiPriority w:val="9"/>
    <w:rsid w:val="003E78D7"/>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3E78D7"/>
    <w:pPr>
      <w:outlineLvl w:val="9"/>
    </w:pPr>
    <w:rPr>
      <w:lang w:eastAsia="ja-JP"/>
    </w:rPr>
  </w:style>
  <w:style w:type="paragraph" w:styleId="TOC2">
    <w:name w:val="toc 2"/>
    <w:basedOn w:val="Normal"/>
    <w:next w:val="Normal"/>
    <w:autoRedefine/>
    <w:uiPriority w:val="39"/>
    <w:unhideWhenUsed/>
    <w:qFormat/>
    <w:rsid w:val="003E78D7"/>
    <w:pPr>
      <w:spacing w:after="100"/>
      <w:ind w:left="220"/>
    </w:pPr>
    <w:rPr>
      <w:rFonts w:eastAsiaTheme="minorEastAsia"/>
      <w:lang w:eastAsia="ja-JP"/>
    </w:rPr>
  </w:style>
  <w:style w:type="paragraph" w:styleId="TOC1">
    <w:name w:val="toc 1"/>
    <w:basedOn w:val="Normal"/>
    <w:next w:val="Normal"/>
    <w:autoRedefine/>
    <w:uiPriority w:val="39"/>
    <w:unhideWhenUsed/>
    <w:qFormat/>
    <w:rsid w:val="003E78D7"/>
    <w:pPr>
      <w:spacing w:after="100"/>
    </w:pPr>
    <w:rPr>
      <w:rFonts w:eastAsiaTheme="minorEastAsia"/>
      <w:lang w:eastAsia="ja-JP"/>
    </w:rPr>
  </w:style>
  <w:style w:type="paragraph" w:styleId="TOC3">
    <w:name w:val="toc 3"/>
    <w:basedOn w:val="Normal"/>
    <w:next w:val="Normal"/>
    <w:autoRedefine/>
    <w:uiPriority w:val="39"/>
    <w:semiHidden/>
    <w:unhideWhenUsed/>
    <w:qFormat/>
    <w:rsid w:val="003E78D7"/>
    <w:pPr>
      <w:spacing w:after="100"/>
      <w:ind w:left="440"/>
    </w:pPr>
    <w:rPr>
      <w:rFonts w:eastAsiaTheme="minorEastAsia"/>
      <w:lang w:eastAsia="ja-JP"/>
    </w:rPr>
  </w:style>
  <w:style w:type="character" w:styleId="Hyperlink">
    <w:name w:val="Hyperlink"/>
    <w:basedOn w:val="DefaultParagraphFont"/>
    <w:uiPriority w:val="99"/>
    <w:unhideWhenUsed/>
    <w:rsid w:val="003E78D7"/>
    <w:rPr>
      <w:color w:val="0000FF" w:themeColor="hyperlink"/>
      <w:u w:val="single"/>
    </w:rPr>
  </w:style>
  <w:style w:type="paragraph" w:styleId="Header">
    <w:name w:val="header"/>
    <w:basedOn w:val="Normal"/>
    <w:link w:val="HeaderChar"/>
    <w:uiPriority w:val="99"/>
    <w:unhideWhenUsed/>
    <w:rsid w:val="003E78D7"/>
    <w:pPr>
      <w:tabs>
        <w:tab w:val="center" w:pos="4680"/>
        <w:tab w:val="right" w:pos="9360"/>
      </w:tabs>
      <w:spacing w:after="0" w:line="240" w:lineRule="auto"/>
    </w:pPr>
  </w:style>
  <w:style w:type="character" w:customStyle="1" w:styleId="HeaderChar">
    <w:name w:val="Header Char"/>
    <w:basedOn w:val="DefaultParagraphFont"/>
    <w:link w:val="Header"/>
    <w:uiPriority w:val="99"/>
    <w:rsid w:val="003E78D7"/>
  </w:style>
  <w:style w:type="paragraph" w:styleId="Footer">
    <w:name w:val="footer"/>
    <w:basedOn w:val="Normal"/>
    <w:link w:val="FooterChar"/>
    <w:uiPriority w:val="99"/>
    <w:unhideWhenUsed/>
    <w:rsid w:val="003E78D7"/>
    <w:pPr>
      <w:tabs>
        <w:tab w:val="center" w:pos="4680"/>
        <w:tab w:val="right" w:pos="9360"/>
      </w:tabs>
      <w:spacing w:after="0" w:line="240" w:lineRule="auto"/>
    </w:pPr>
  </w:style>
  <w:style w:type="character" w:customStyle="1" w:styleId="FooterChar">
    <w:name w:val="Footer Char"/>
    <w:basedOn w:val="DefaultParagraphFont"/>
    <w:link w:val="Footer"/>
    <w:uiPriority w:val="99"/>
    <w:rsid w:val="003E78D7"/>
  </w:style>
  <w:style w:type="paragraph" w:customStyle="1" w:styleId="AB630D60F59F403CB531B268FE76FA17">
    <w:name w:val="AB630D60F59F403CB531B268FE76FA17"/>
    <w:rsid w:val="003E78D7"/>
    <w:rPr>
      <w:rFonts w:eastAsiaTheme="minorEastAsia"/>
      <w:lang w:eastAsia="ja-JP"/>
    </w:rPr>
  </w:style>
  <w:style w:type="character" w:styleId="CommentReference">
    <w:name w:val="annotation reference"/>
    <w:basedOn w:val="DefaultParagraphFont"/>
    <w:uiPriority w:val="99"/>
    <w:semiHidden/>
    <w:unhideWhenUsed/>
    <w:rsid w:val="00160D9D"/>
    <w:rPr>
      <w:sz w:val="16"/>
      <w:szCs w:val="16"/>
    </w:rPr>
  </w:style>
  <w:style w:type="paragraph" w:styleId="CommentText">
    <w:name w:val="annotation text"/>
    <w:basedOn w:val="Normal"/>
    <w:link w:val="CommentTextChar"/>
    <w:uiPriority w:val="99"/>
    <w:semiHidden/>
    <w:unhideWhenUsed/>
    <w:rsid w:val="00160D9D"/>
    <w:pPr>
      <w:spacing w:line="240" w:lineRule="auto"/>
    </w:pPr>
    <w:rPr>
      <w:sz w:val="20"/>
      <w:szCs w:val="20"/>
    </w:rPr>
  </w:style>
  <w:style w:type="character" w:customStyle="1" w:styleId="CommentTextChar">
    <w:name w:val="Comment Text Char"/>
    <w:basedOn w:val="DefaultParagraphFont"/>
    <w:link w:val="CommentText"/>
    <w:uiPriority w:val="99"/>
    <w:semiHidden/>
    <w:rsid w:val="00160D9D"/>
    <w:rPr>
      <w:sz w:val="20"/>
      <w:szCs w:val="20"/>
    </w:rPr>
  </w:style>
  <w:style w:type="paragraph" w:styleId="CommentSubject">
    <w:name w:val="annotation subject"/>
    <w:basedOn w:val="CommentText"/>
    <w:next w:val="CommentText"/>
    <w:link w:val="CommentSubjectChar"/>
    <w:uiPriority w:val="99"/>
    <w:semiHidden/>
    <w:unhideWhenUsed/>
    <w:rsid w:val="00160D9D"/>
    <w:rPr>
      <w:b/>
      <w:bCs/>
    </w:rPr>
  </w:style>
  <w:style w:type="character" w:customStyle="1" w:styleId="CommentSubjectChar">
    <w:name w:val="Comment Subject Char"/>
    <w:basedOn w:val="CommentTextChar"/>
    <w:link w:val="CommentSubject"/>
    <w:uiPriority w:val="99"/>
    <w:semiHidden/>
    <w:rsid w:val="00160D9D"/>
    <w:rPr>
      <w:b/>
      <w:bCs/>
      <w:sz w:val="20"/>
      <w:szCs w:val="20"/>
    </w:rPr>
  </w:style>
  <w:style w:type="paragraph" w:styleId="ListParagraph">
    <w:name w:val="List Paragraph"/>
    <w:basedOn w:val="Normal"/>
    <w:uiPriority w:val="34"/>
    <w:qFormat/>
    <w:rsid w:val="00AE1AF5"/>
    <w:pPr>
      <w:ind w:left="720"/>
      <w:contextualSpacing/>
    </w:pPr>
  </w:style>
  <w:style w:type="paragraph" w:styleId="PlainText">
    <w:name w:val="Plain Text"/>
    <w:basedOn w:val="Normal"/>
    <w:link w:val="PlainTextChar"/>
    <w:rsid w:val="00773F1B"/>
    <w:pPr>
      <w:widowControl w:val="0"/>
      <w:autoSpaceDE w:val="0"/>
      <w:autoSpaceDN w:val="0"/>
      <w:adjustRightInd w:val="0"/>
      <w:spacing w:after="0" w:line="240" w:lineRule="auto"/>
    </w:pPr>
    <w:rPr>
      <w:rFonts w:ascii="Courier New" w:eastAsia="Times New Roman" w:hAnsi="Courier New" w:cs="Courier New"/>
      <w:sz w:val="20"/>
      <w:szCs w:val="20"/>
    </w:rPr>
  </w:style>
  <w:style w:type="character" w:customStyle="1" w:styleId="PlainTextChar">
    <w:name w:val="Plain Text Char"/>
    <w:basedOn w:val="DefaultParagraphFont"/>
    <w:link w:val="PlainText"/>
    <w:rsid w:val="00773F1B"/>
    <w:rPr>
      <w:rFonts w:ascii="Courier New" w:eastAsia="Times New Roman" w:hAnsi="Courier New" w:cs="Courier New"/>
      <w:sz w:val="20"/>
      <w:szCs w:val="20"/>
    </w:rPr>
  </w:style>
  <w:style w:type="character" w:styleId="Strong">
    <w:name w:val="Strong"/>
    <w:basedOn w:val="DefaultParagraphFont"/>
    <w:uiPriority w:val="22"/>
    <w:qFormat/>
    <w:rsid w:val="00AA2DF4"/>
    <w:rPr>
      <w:b/>
      <w:bCs/>
    </w:rPr>
  </w:style>
  <w:style w:type="character" w:styleId="FollowedHyperlink">
    <w:name w:val="FollowedHyperlink"/>
    <w:basedOn w:val="DefaultParagraphFont"/>
    <w:uiPriority w:val="99"/>
    <w:semiHidden/>
    <w:unhideWhenUsed/>
    <w:rsid w:val="00093AD5"/>
    <w:rPr>
      <w:color w:val="800080" w:themeColor="followedHyperlink"/>
      <w:u w:val="single"/>
    </w:rPr>
  </w:style>
  <w:style w:type="character" w:customStyle="1" w:styleId="Heading2Char">
    <w:name w:val="Heading 2 Char"/>
    <w:basedOn w:val="DefaultParagraphFont"/>
    <w:link w:val="Heading2"/>
    <w:uiPriority w:val="9"/>
    <w:rsid w:val="00F74946"/>
    <w:rPr>
      <w:rFonts w:ascii="Arial" w:eastAsia="Times New Roman" w:hAnsi="Arial" w:cs="Arial"/>
      <w:b/>
      <w:bCs/>
      <w:i/>
      <w:iCs/>
      <w:sz w:val="28"/>
      <w:szCs w:val="28"/>
    </w:rPr>
  </w:style>
  <w:style w:type="character" w:customStyle="1" w:styleId="Heading3Char">
    <w:name w:val="Heading 3 Char"/>
    <w:basedOn w:val="DefaultParagraphFont"/>
    <w:link w:val="Heading3"/>
    <w:uiPriority w:val="9"/>
    <w:rsid w:val="004728B8"/>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4728B8"/>
    <w:rPr>
      <w:rFonts w:ascii="Times New Roman" w:eastAsia="Times New Roman" w:hAnsi="Times New Roman" w:cs="Times New Roman"/>
      <w:b/>
      <w:bCs/>
      <w:sz w:val="24"/>
      <w:szCs w:val="24"/>
    </w:rPr>
  </w:style>
  <w:style w:type="character" w:customStyle="1" w:styleId="Heading6Char">
    <w:name w:val="Heading 6 Char"/>
    <w:basedOn w:val="DefaultParagraphFont"/>
    <w:link w:val="Heading6"/>
    <w:uiPriority w:val="9"/>
    <w:rsid w:val="004728B8"/>
    <w:rPr>
      <w:rFonts w:ascii="Times New Roman" w:eastAsia="Times New Roman" w:hAnsi="Times New Roman" w:cs="Times New Roman"/>
      <w:b/>
      <w:bCs/>
      <w:sz w:val="15"/>
      <w:szCs w:val="15"/>
    </w:rPr>
  </w:style>
  <w:style w:type="paragraph" w:customStyle="1" w:styleId="style2">
    <w:name w:val="style2"/>
    <w:basedOn w:val="Normal"/>
    <w:rsid w:val="004728B8"/>
    <w:pPr>
      <w:spacing w:before="100" w:beforeAutospacing="1" w:after="100" w:afterAutospacing="1" w:line="240" w:lineRule="auto"/>
    </w:pPr>
    <w:rPr>
      <w:rFonts w:ascii="Georgia" w:eastAsia="Times New Roman" w:hAnsi="Georgia" w:cs="Times New Roman"/>
      <w:sz w:val="24"/>
      <w:szCs w:val="24"/>
    </w:rPr>
  </w:style>
  <w:style w:type="paragraph" w:customStyle="1" w:styleId="style6">
    <w:name w:val="style6"/>
    <w:basedOn w:val="Normal"/>
    <w:rsid w:val="004728B8"/>
    <w:pPr>
      <w:spacing w:before="100" w:beforeAutospacing="1" w:after="100" w:afterAutospacing="1" w:line="240" w:lineRule="auto"/>
    </w:pPr>
    <w:rPr>
      <w:rFonts w:ascii="Arial" w:eastAsia="Times New Roman" w:hAnsi="Arial" w:cs="Arial"/>
      <w:sz w:val="20"/>
      <w:szCs w:val="20"/>
    </w:rPr>
  </w:style>
  <w:style w:type="paragraph" w:customStyle="1" w:styleId="style19">
    <w:name w:val="style19"/>
    <w:basedOn w:val="Normal"/>
    <w:rsid w:val="004728B8"/>
    <w:pPr>
      <w:spacing w:before="100" w:beforeAutospacing="1" w:after="100" w:afterAutospacing="1" w:line="240" w:lineRule="auto"/>
    </w:pPr>
    <w:rPr>
      <w:rFonts w:ascii="Arial" w:eastAsia="Times New Roman" w:hAnsi="Arial" w:cs="Arial"/>
      <w:sz w:val="18"/>
      <w:szCs w:val="18"/>
    </w:rPr>
  </w:style>
  <w:style w:type="paragraph" w:customStyle="1" w:styleId="style21">
    <w:name w:val="style21"/>
    <w:basedOn w:val="Normal"/>
    <w:rsid w:val="004728B8"/>
    <w:pPr>
      <w:spacing w:before="100" w:beforeAutospacing="1" w:after="100" w:afterAutospacing="1" w:line="240" w:lineRule="auto"/>
    </w:pPr>
    <w:rPr>
      <w:rFonts w:ascii="Arial" w:eastAsia="Times New Roman" w:hAnsi="Arial" w:cs="Arial"/>
      <w:sz w:val="18"/>
      <w:szCs w:val="18"/>
    </w:rPr>
  </w:style>
  <w:style w:type="paragraph" w:customStyle="1" w:styleId="style23">
    <w:name w:val="style23"/>
    <w:basedOn w:val="Normal"/>
    <w:rsid w:val="004728B8"/>
    <w:pPr>
      <w:spacing w:before="100" w:beforeAutospacing="1" w:after="100" w:afterAutospacing="1" w:line="240" w:lineRule="auto"/>
    </w:pPr>
    <w:rPr>
      <w:rFonts w:ascii="Arial" w:eastAsia="Times New Roman" w:hAnsi="Arial" w:cs="Arial"/>
      <w:sz w:val="24"/>
      <w:szCs w:val="24"/>
    </w:rPr>
  </w:style>
  <w:style w:type="paragraph" w:customStyle="1" w:styleId="style17">
    <w:name w:val="style17"/>
    <w:basedOn w:val="Normal"/>
    <w:rsid w:val="004728B8"/>
    <w:pPr>
      <w:spacing w:before="100" w:beforeAutospacing="1" w:after="100" w:afterAutospacing="1" w:line="240" w:lineRule="auto"/>
    </w:pPr>
    <w:rPr>
      <w:rFonts w:ascii="Arial" w:eastAsia="Times New Roman" w:hAnsi="Arial" w:cs="Arial"/>
      <w:color w:val="FFFFFF"/>
      <w:sz w:val="24"/>
      <w:szCs w:val="24"/>
    </w:rPr>
  </w:style>
  <w:style w:type="paragraph" w:customStyle="1" w:styleId="style18">
    <w:name w:val="style18"/>
    <w:basedOn w:val="Normal"/>
    <w:rsid w:val="004728B8"/>
    <w:pPr>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style231">
    <w:name w:val="style231"/>
    <w:basedOn w:val="Normal"/>
    <w:rsid w:val="004728B8"/>
    <w:pPr>
      <w:spacing w:before="100" w:beforeAutospacing="1" w:after="100" w:afterAutospacing="1" w:line="240" w:lineRule="auto"/>
    </w:pPr>
    <w:rPr>
      <w:rFonts w:ascii="Arial" w:eastAsia="Times New Roman" w:hAnsi="Arial" w:cs="Arial"/>
      <w:color w:val="FF0000"/>
      <w:sz w:val="24"/>
      <w:szCs w:val="24"/>
    </w:rPr>
  </w:style>
  <w:style w:type="paragraph" w:customStyle="1" w:styleId="style232">
    <w:name w:val="style232"/>
    <w:basedOn w:val="Normal"/>
    <w:rsid w:val="004728B8"/>
    <w:pPr>
      <w:spacing w:before="100" w:beforeAutospacing="1" w:after="100" w:afterAutospacing="1" w:line="240" w:lineRule="auto"/>
    </w:pPr>
    <w:rPr>
      <w:rFonts w:ascii="Arial" w:eastAsia="Times New Roman" w:hAnsi="Arial" w:cs="Arial"/>
      <w:color w:val="000000"/>
      <w:sz w:val="24"/>
      <w:szCs w:val="24"/>
    </w:rPr>
  </w:style>
  <w:style w:type="paragraph" w:styleId="NormalWeb">
    <w:name w:val="Normal (Web)"/>
    <w:basedOn w:val="Normal"/>
    <w:uiPriority w:val="99"/>
    <w:unhideWhenUsed/>
    <w:rsid w:val="004728B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tyle191">
    <w:name w:val="style191"/>
    <w:basedOn w:val="DefaultParagraphFont"/>
    <w:rsid w:val="004728B8"/>
    <w:rPr>
      <w:rFonts w:ascii="Arial" w:hAnsi="Arial" w:cs="Arial" w:hint="default"/>
      <w:sz w:val="18"/>
      <w:szCs w:val="18"/>
    </w:rPr>
  </w:style>
  <w:style w:type="character" w:customStyle="1" w:styleId="style211">
    <w:name w:val="style211"/>
    <w:basedOn w:val="DefaultParagraphFont"/>
    <w:rsid w:val="004728B8"/>
    <w:rPr>
      <w:rFonts w:ascii="Arial" w:hAnsi="Arial" w:cs="Arial" w:hint="default"/>
      <w:sz w:val="18"/>
      <w:szCs w:val="18"/>
    </w:rPr>
  </w:style>
  <w:style w:type="character" w:styleId="Emphasis">
    <w:name w:val="Emphasis"/>
    <w:basedOn w:val="DefaultParagraphFont"/>
    <w:uiPriority w:val="20"/>
    <w:qFormat/>
    <w:rsid w:val="004728B8"/>
    <w:rPr>
      <w:i/>
      <w:iCs/>
    </w:rPr>
  </w:style>
  <w:style w:type="character" w:customStyle="1" w:styleId="style233">
    <w:name w:val="style233"/>
    <w:basedOn w:val="DefaultParagraphFont"/>
    <w:rsid w:val="004728B8"/>
    <w:rPr>
      <w:rFonts w:ascii="Arial" w:hAnsi="Arial" w:cs="Arial" w:hint="default"/>
    </w:rPr>
  </w:style>
  <w:style w:type="character" w:customStyle="1" w:styleId="style181">
    <w:name w:val="style181"/>
    <w:basedOn w:val="DefaultParagraphFont"/>
    <w:rsid w:val="004728B8"/>
    <w:rPr>
      <w:color w:val="FFFFFF"/>
    </w:rPr>
  </w:style>
  <w:style w:type="character" w:customStyle="1" w:styleId="style61">
    <w:name w:val="style61"/>
    <w:basedOn w:val="DefaultParagraphFont"/>
    <w:rsid w:val="004728B8"/>
    <w:rPr>
      <w:rFonts w:ascii="Arial" w:hAnsi="Arial" w:cs="Arial" w:hint="default"/>
      <w:sz w:val="20"/>
      <w:szCs w:val="20"/>
    </w:rPr>
  </w:style>
  <w:style w:type="character" w:customStyle="1" w:styleId="Heading5Char">
    <w:name w:val="Heading 5 Char"/>
    <w:basedOn w:val="DefaultParagraphFont"/>
    <w:link w:val="Heading5"/>
    <w:uiPriority w:val="9"/>
    <w:semiHidden/>
    <w:rsid w:val="00D675D9"/>
    <w:rPr>
      <w:rFonts w:asciiTheme="majorHAnsi" w:eastAsiaTheme="majorEastAsia" w:hAnsiTheme="majorHAnsi" w:cstheme="majorBidi"/>
      <w:color w:val="243F60" w:themeColor="accent1" w:themeShade="7F"/>
    </w:rPr>
  </w:style>
  <w:style w:type="paragraph" w:customStyle="1" w:styleId="style201">
    <w:name w:val="style201"/>
    <w:basedOn w:val="Normal"/>
    <w:rsid w:val="00D675D9"/>
    <w:pPr>
      <w:spacing w:before="100" w:beforeAutospacing="1" w:after="100" w:afterAutospacing="1" w:line="240" w:lineRule="auto"/>
    </w:pPr>
    <w:rPr>
      <w:rFonts w:ascii="Arial" w:eastAsia="Times New Roman" w:hAnsi="Arial" w:cs="Arial"/>
      <w:color w:val="000000"/>
      <w:sz w:val="18"/>
      <w:szCs w:val="18"/>
    </w:rPr>
  </w:style>
  <w:style w:type="table" w:styleId="TableGrid">
    <w:name w:val="Table Grid"/>
    <w:basedOn w:val="TableNormal"/>
    <w:uiPriority w:val="59"/>
    <w:rsid w:val="00C16E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3E78D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qFormat/>
    <w:rsid w:val="00F74946"/>
    <w:pPr>
      <w:widowControl w:val="0"/>
      <w:autoSpaceDE w:val="0"/>
      <w:autoSpaceDN w:val="0"/>
      <w:adjustRightInd w:val="0"/>
      <w:spacing w:after="52" w:line="240" w:lineRule="auto"/>
      <w:outlineLvl w:val="1"/>
    </w:pPr>
    <w:rPr>
      <w:rFonts w:ascii="Arial" w:eastAsia="Times New Roman" w:hAnsi="Arial" w:cs="Arial"/>
      <w:b/>
      <w:bCs/>
      <w:i/>
      <w:iCs/>
      <w:sz w:val="28"/>
      <w:szCs w:val="28"/>
    </w:rPr>
  </w:style>
  <w:style w:type="paragraph" w:styleId="Heading3">
    <w:name w:val="heading 3"/>
    <w:basedOn w:val="Normal"/>
    <w:next w:val="Normal"/>
    <w:link w:val="Heading3Char"/>
    <w:uiPriority w:val="9"/>
    <w:unhideWhenUsed/>
    <w:qFormat/>
    <w:rsid w:val="004728B8"/>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link w:val="Heading4Char"/>
    <w:uiPriority w:val="9"/>
    <w:qFormat/>
    <w:rsid w:val="004728B8"/>
    <w:pPr>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Heading5">
    <w:name w:val="heading 5"/>
    <w:basedOn w:val="Normal"/>
    <w:next w:val="Normal"/>
    <w:link w:val="Heading5Char"/>
    <w:uiPriority w:val="9"/>
    <w:semiHidden/>
    <w:unhideWhenUsed/>
    <w:qFormat/>
    <w:rsid w:val="00D675D9"/>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link w:val="Heading6Char"/>
    <w:uiPriority w:val="9"/>
    <w:qFormat/>
    <w:rsid w:val="004728B8"/>
    <w:pPr>
      <w:spacing w:before="100" w:beforeAutospacing="1" w:after="100" w:afterAutospacing="1" w:line="240" w:lineRule="auto"/>
      <w:outlineLvl w:val="5"/>
    </w:pPr>
    <w:rPr>
      <w:rFonts w:ascii="Times New Roman" w:eastAsia="Times New Roman" w:hAnsi="Times New Roman" w:cs="Times New Roman"/>
      <w:b/>
      <w:bCs/>
      <w:sz w:val="15"/>
      <w:szCs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4245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42458"/>
    <w:rPr>
      <w:rFonts w:ascii="Tahoma" w:hAnsi="Tahoma" w:cs="Tahoma"/>
      <w:sz w:val="16"/>
      <w:szCs w:val="16"/>
    </w:rPr>
  </w:style>
  <w:style w:type="character" w:customStyle="1" w:styleId="Heading1Char">
    <w:name w:val="Heading 1 Char"/>
    <w:basedOn w:val="DefaultParagraphFont"/>
    <w:link w:val="Heading1"/>
    <w:uiPriority w:val="9"/>
    <w:rsid w:val="003E78D7"/>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3E78D7"/>
    <w:pPr>
      <w:outlineLvl w:val="9"/>
    </w:pPr>
    <w:rPr>
      <w:lang w:eastAsia="ja-JP"/>
    </w:rPr>
  </w:style>
  <w:style w:type="paragraph" w:styleId="TOC2">
    <w:name w:val="toc 2"/>
    <w:basedOn w:val="Normal"/>
    <w:next w:val="Normal"/>
    <w:autoRedefine/>
    <w:uiPriority w:val="39"/>
    <w:unhideWhenUsed/>
    <w:qFormat/>
    <w:rsid w:val="003E78D7"/>
    <w:pPr>
      <w:spacing w:after="100"/>
      <w:ind w:left="220"/>
    </w:pPr>
    <w:rPr>
      <w:rFonts w:eastAsiaTheme="minorEastAsia"/>
      <w:lang w:eastAsia="ja-JP"/>
    </w:rPr>
  </w:style>
  <w:style w:type="paragraph" w:styleId="TOC1">
    <w:name w:val="toc 1"/>
    <w:basedOn w:val="Normal"/>
    <w:next w:val="Normal"/>
    <w:autoRedefine/>
    <w:uiPriority w:val="39"/>
    <w:unhideWhenUsed/>
    <w:qFormat/>
    <w:rsid w:val="003E78D7"/>
    <w:pPr>
      <w:spacing w:after="100"/>
    </w:pPr>
    <w:rPr>
      <w:rFonts w:eastAsiaTheme="minorEastAsia"/>
      <w:lang w:eastAsia="ja-JP"/>
    </w:rPr>
  </w:style>
  <w:style w:type="paragraph" w:styleId="TOC3">
    <w:name w:val="toc 3"/>
    <w:basedOn w:val="Normal"/>
    <w:next w:val="Normal"/>
    <w:autoRedefine/>
    <w:uiPriority w:val="39"/>
    <w:semiHidden/>
    <w:unhideWhenUsed/>
    <w:qFormat/>
    <w:rsid w:val="003E78D7"/>
    <w:pPr>
      <w:spacing w:after="100"/>
      <w:ind w:left="440"/>
    </w:pPr>
    <w:rPr>
      <w:rFonts w:eastAsiaTheme="minorEastAsia"/>
      <w:lang w:eastAsia="ja-JP"/>
    </w:rPr>
  </w:style>
  <w:style w:type="character" w:styleId="Hyperlink">
    <w:name w:val="Hyperlink"/>
    <w:basedOn w:val="DefaultParagraphFont"/>
    <w:uiPriority w:val="99"/>
    <w:unhideWhenUsed/>
    <w:rsid w:val="003E78D7"/>
    <w:rPr>
      <w:color w:val="0000FF" w:themeColor="hyperlink"/>
      <w:u w:val="single"/>
    </w:rPr>
  </w:style>
  <w:style w:type="paragraph" w:styleId="Header">
    <w:name w:val="header"/>
    <w:basedOn w:val="Normal"/>
    <w:link w:val="HeaderChar"/>
    <w:uiPriority w:val="99"/>
    <w:unhideWhenUsed/>
    <w:rsid w:val="003E78D7"/>
    <w:pPr>
      <w:tabs>
        <w:tab w:val="center" w:pos="4680"/>
        <w:tab w:val="right" w:pos="9360"/>
      </w:tabs>
      <w:spacing w:after="0" w:line="240" w:lineRule="auto"/>
    </w:pPr>
  </w:style>
  <w:style w:type="character" w:customStyle="1" w:styleId="HeaderChar">
    <w:name w:val="Header Char"/>
    <w:basedOn w:val="DefaultParagraphFont"/>
    <w:link w:val="Header"/>
    <w:uiPriority w:val="99"/>
    <w:rsid w:val="003E78D7"/>
  </w:style>
  <w:style w:type="paragraph" w:styleId="Footer">
    <w:name w:val="footer"/>
    <w:basedOn w:val="Normal"/>
    <w:link w:val="FooterChar"/>
    <w:uiPriority w:val="99"/>
    <w:unhideWhenUsed/>
    <w:rsid w:val="003E78D7"/>
    <w:pPr>
      <w:tabs>
        <w:tab w:val="center" w:pos="4680"/>
        <w:tab w:val="right" w:pos="9360"/>
      </w:tabs>
      <w:spacing w:after="0" w:line="240" w:lineRule="auto"/>
    </w:pPr>
  </w:style>
  <w:style w:type="character" w:customStyle="1" w:styleId="FooterChar">
    <w:name w:val="Footer Char"/>
    <w:basedOn w:val="DefaultParagraphFont"/>
    <w:link w:val="Footer"/>
    <w:uiPriority w:val="99"/>
    <w:rsid w:val="003E78D7"/>
  </w:style>
  <w:style w:type="paragraph" w:customStyle="1" w:styleId="AB630D60F59F403CB531B268FE76FA17">
    <w:name w:val="AB630D60F59F403CB531B268FE76FA17"/>
    <w:rsid w:val="003E78D7"/>
    <w:rPr>
      <w:rFonts w:eastAsiaTheme="minorEastAsia"/>
      <w:lang w:eastAsia="ja-JP"/>
    </w:rPr>
  </w:style>
  <w:style w:type="character" w:styleId="CommentReference">
    <w:name w:val="annotation reference"/>
    <w:basedOn w:val="DefaultParagraphFont"/>
    <w:uiPriority w:val="99"/>
    <w:semiHidden/>
    <w:unhideWhenUsed/>
    <w:rsid w:val="00160D9D"/>
    <w:rPr>
      <w:sz w:val="16"/>
      <w:szCs w:val="16"/>
    </w:rPr>
  </w:style>
  <w:style w:type="paragraph" w:styleId="CommentText">
    <w:name w:val="annotation text"/>
    <w:basedOn w:val="Normal"/>
    <w:link w:val="CommentTextChar"/>
    <w:uiPriority w:val="99"/>
    <w:semiHidden/>
    <w:unhideWhenUsed/>
    <w:rsid w:val="00160D9D"/>
    <w:pPr>
      <w:spacing w:line="240" w:lineRule="auto"/>
    </w:pPr>
    <w:rPr>
      <w:sz w:val="20"/>
      <w:szCs w:val="20"/>
    </w:rPr>
  </w:style>
  <w:style w:type="character" w:customStyle="1" w:styleId="CommentTextChar">
    <w:name w:val="Comment Text Char"/>
    <w:basedOn w:val="DefaultParagraphFont"/>
    <w:link w:val="CommentText"/>
    <w:uiPriority w:val="99"/>
    <w:semiHidden/>
    <w:rsid w:val="00160D9D"/>
    <w:rPr>
      <w:sz w:val="20"/>
      <w:szCs w:val="20"/>
    </w:rPr>
  </w:style>
  <w:style w:type="paragraph" w:styleId="CommentSubject">
    <w:name w:val="annotation subject"/>
    <w:basedOn w:val="CommentText"/>
    <w:next w:val="CommentText"/>
    <w:link w:val="CommentSubjectChar"/>
    <w:uiPriority w:val="99"/>
    <w:semiHidden/>
    <w:unhideWhenUsed/>
    <w:rsid w:val="00160D9D"/>
    <w:rPr>
      <w:b/>
      <w:bCs/>
    </w:rPr>
  </w:style>
  <w:style w:type="character" w:customStyle="1" w:styleId="CommentSubjectChar">
    <w:name w:val="Comment Subject Char"/>
    <w:basedOn w:val="CommentTextChar"/>
    <w:link w:val="CommentSubject"/>
    <w:uiPriority w:val="99"/>
    <w:semiHidden/>
    <w:rsid w:val="00160D9D"/>
    <w:rPr>
      <w:b/>
      <w:bCs/>
      <w:sz w:val="20"/>
      <w:szCs w:val="20"/>
    </w:rPr>
  </w:style>
  <w:style w:type="paragraph" w:styleId="ListParagraph">
    <w:name w:val="List Paragraph"/>
    <w:basedOn w:val="Normal"/>
    <w:uiPriority w:val="34"/>
    <w:qFormat/>
    <w:rsid w:val="00AE1AF5"/>
    <w:pPr>
      <w:ind w:left="720"/>
      <w:contextualSpacing/>
    </w:pPr>
  </w:style>
  <w:style w:type="paragraph" w:styleId="PlainText">
    <w:name w:val="Plain Text"/>
    <w:basedOn w:val="Normal"/>
    <w:link w:val="PlainTextChar"/>
    <w:rsid w:val="00773F1B"/>
    <w:pPr>
      <w:widowControl w:val="0"/>
      <w:autoSpaceDE w:val="0"/>
      <w:autoSpaceDN w:val="0"/>
      <w:adjustRightInd w:val="0"/>
      <w:spacing w:after="0" w:line="240" w:lineRule="auto"/>
    </w:pPr>
    <w:rPr>
      <w:rFonts w:ascii="Courier New" w:eastAsia="Times New Roman" w:hAnsi="Courier New" w:cs="Courier New"/>
      <w:sz w:val="20"/>
      <w:szCs w:val="20"/>
    </w:rPr>
  </w:style>
  <w:style w:type="character" w:customStyle="1" w:styleId="PlainTextChar">
    <w:name w:val="Plain Text Char"/>
    <w:basedOn w:val="DefaultParagraphFont"/>
    <w:link w:val="PlainText"/>
    <w:rsid w:val="00773F1B"/>
    <w:rPr>
      <w:rFonts w:ascii="Courier New" w:eastAsia="Times New Roman" w:hAnsi="Courier New" w:cs="Courier New"/>
      <w:sz w:val="20"/>
      <w:szCs w:val="20"/>
    </w:rPr>
  </w:style>
  <w:style w:type="character" w:styleId="Strong">
    <w:name w:val="Strong"/>
    <w:basedOn w:val="DefaultParagraphFont"/>
    <w:uiPriority w:val="22"/>
    <w:qFormat/>
    <w:rsid w:val="00AA2DF4"/>
    <w:rPr>
      <w:b/>
      <w:bCs/>
    </w:rPr>
  </w:style>
  <w:style w:type="character" w:styleId="FollowedHyperlink">
    <w:name w:val="FollowedHyperlink"/>
    <w:basedOn w:val="DefaultParagraphFont"/>
    <w:uiPriority w:val="99"/>
    <w:semiHidden/>
    <w:unhideWhenUsed/>
    <w:rsid w:val="00093AD5"/>
    <w:rPr>
      <w:color w:val="800080" w:themeColor="followedHyperlink"/>
      <w:u w:val="single"/>
    </w:rPr>
  </w:style>
  <w:style w:type="character" w:customStyle="1" w:styleId="Heading2Char">
    <w:name w:val="Heading 2 Char"/>
    <w:basedOn w:val="DefaultParagraphFont"/>
    <w:link w:val="Heading2"/>
    <w:uiPriority w:val="9"/>
    <w:rsid w:val="00F74946"/>
    <w:rPr>
      <w:rFonts w:ascii="Arial" w:eastAsia="Times New Roman" w:hAnsi="Arial" w:cs="Arial"/>
      <w:b/>
      <w:bCs/>
      <w:i/>
      <w:iCs/>
      <w:sz w:val="28"/>
      <w:szCs w:val="28"/>
    </w:rPr>
  </w:style>
  <w:style w:type="character" w:customStyle="1" w:styleId="Heading3Char">
    <w:name w:val="Heading 3 Char"/>
    <w:basedOn w:val="DefaultParagraphFont"/>
    <w:link w:val="Heading3"/>
    <w:uiPriority w:val="9"/>
    <w:rsid w:val="004728B8"/>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4728B8"/>
    <w:rPr>
      <w:rFonts w:ascii="Times New Roman" w:eastAsia="Times New Roman" w:hAnsi="Times New Roman" w:cs="Times New Roman"/>
      <w:b/>
      <w:bCs/>
      <w:sz w:val="24"/>
      <w:szCs w:val="24"/>
    </w:rPr>
  </w:style>
  <w:style w:type="character" w:customStyle="1" w:styleId="Heading6Char">
    <w:name w:val="Heading 6 Char"/>
    <w:basedOn w:val="DefaultParagraphFont"/>
    <w:link w:val="Heading6"/>
    <w:uiPriority w:val="9"/>
    <w:rsid w:val="004728B8"/>
    <w:rPr>
      <w:rFonts w:ascii="Times New Roman" w:eastAsia="Times New Roman" w:hAnsi="Times New Roman" w:cs="Times New Roman"/>
      <w:b/>
      <w:bCs/>
      <w:sz w:val="15"/>
      <w:szCs w:val="15"/>
    </w:rPr>
  </w:style>
  <w:style w:type="paragraph" w:customStyle="1" w:styleId="style2">
    <w:name w:val="style2"/>
    <w:basedOn w:val="Normal"/>
    <w:rsid w:val="004728B8"/>
    <w:pPr>
      <w:spacing w:before="100" w:beforeAutospacing="1" w:after="100" w:afterAutospacing="1" w:line="240" w:lineRule="auto"/>
    </w:pPr>
    <w:rPr>
      <w:rFonts w:ascii="Georgia" w:eastAsia="Times New Roman" w:hAnsi="Georgia" w:cs="Times New Roman"/>
      <w:sz w:val="24"/>
      <w:szCs w:val="24"/>
    </w:rPr>
  </w:style>
  <w:style w:type="paragraph" w:customStyle="1" w:styleId="style6">
    <w:name w:val="style6"/>
    <w:basedOn w:val="Normal"/>
    <w:rsid w:val="004728B8"/>
    <w:pPr>
      <w:spacing w:before="100" w:beforeAutospacing="1" w:after="100" w:afterAutospacing="1" w:line="240" w:lineRule="auto"/>
    </w:pPr>
    <w:rPr>
      <w:rFonts w:ascii="Arial" w:eastAsia="Times New Roman" w:hAnsi="Arial" w:cs="Arial"/>
      <w:sz w:val="20"/>
      <w:szCs w:val="20"/>
    </w:rPr>
  </w:style>
  <w:style w:type="paragraph" w:customStyle="1" w:styleId="style19">
    <w:name w:val="style19"/>
    <w:basedOn w:val="Normal"/>
    <w:rsid w:val="004728B8"/>
    <w:pPr>
      <w:spacing w:before="100" w:beforeAutospacing="1" w:after="100" w:afterAutospacing="1" w:line="240" w:lineRule="auto"/>
    </w:pPr>
    <w:rPr>
      <w:rFonts w:ascii="Arial" w:eastAsia="Times New Roman" w:hAnsi="Arial" w:cs="Arial"/>
      <w:sz w:val="18"/>
      <w:szCs w:val="18"/>
    </w:rPr>
  </w:style>
  <w:style w:type="paragraph" w:customStyle="1" w:styleId="style21">
    <w:name w:val="style21"/>
    <w:basedOn w:val="Normal"/>
    <w:rsid w:val="004728B8"/>
    <w:pPr>
      <w:spacing w:before="100" w:beforeAutospacing="1" w:after="100" w:afterAutospacing="1" w:line="240" w:lineRule="auto"/>
    </w:pPr>
    <w:rPr>
      <w:rFonts w:ascii="Arial" w:eastAsia="Times New Roman" w:hAnsi="Arial" w:cs="Arial"/>
      <w:sz w:val="18"/>
      <w:szCs w:val="18"/>
    </w:rPr>
  </w:style>
  <w:style w:type="paragraph" w:customStyle="1" w:styleId="style23">
    <w:name w:val="style23"/>
    <w:basedOn w:val="Normal"/>
    <w:rsid w:val="004728B8"/>
    <w:pPr>
      <w:spacing w:before="100" w:beforeAutospacing="1" w:after="100" w:afterAutospacing="1" w:line="240" w:lineRule="auto"/>
    </w:pPr>
    <w:rPr>
      <w:rFonts w:ascii="Arial" w:eastAsia="Times New Roman" w:hAnsi="Arial" w:cs="Arial"/>
      <w:sz w:val="24"/>
      <w:szCs w:val="24"/>
    </w:rPr>
  </w:style>
  <w:style w:type="paragraph" w:customStyle="1" w:styleId="style17">
    <w:name w:val="style17"/>
    <w:basedOn w:val="Normal"/>
    <w:rsid w:val="004728B8"/>
    <w:pPr>
      <w:spacing w:before="100" w:beforeAutospacing="1" w:after="100" w:afterAutospacing="1" w:line="240" w:lineRule="auto"/>
    </w:pPr>
    <w:rPr>
      <w:rFonts w:ascii="Arial" w:eastAsia="Times New Roman" w:hAnsi="Arial" w:cs="Arial"/>
      <w:color w:val="FFFFFF"/>
      <w:sz w:val="24"/>
      <w:szCs w:val="24"/>
    </w:rPr>
  </w:style>
  <w:style w:type="paragraph" w:customStyle="1" w:styleId="style18">
    <w:name w:val="style18"/>
    <w:basedOn w:val="Normal"/>
    <w:rsid w:val="004728B8"/>
    <w:pPr>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style231">
    <w:name w:val="style231"/>
    <w:basedOn w:val="Normal"/>
    <w:rsid w:val="004728B8"/>
    <w:pPr>
      <w:spacing w:before="100" w:beforeAutospacing="1" w:after="100" w:afterAutospacing="1" w:line="240" w:lineRule="auto"/>
    </w:pPr>
    <w:rPr>
      <w:rFonts w:ascii="Arial" w:eastAsia="Times New Roman" w:hAnsi="Arial" w:cs="Arial"/>
      <w:color w:val="FF0000"/>
      <w:sz w:val="24"/>
      <w:szCs w:val="24"/>
    </w:rPr>
  </w:style>
  <w:style w:type="paragraph" w:customStyle="1" w:styleId="style232">
    <w:name w:val="style232"/>
    <w:basedOn w:val="Normal"/>
    <w:rsid w:val="004728B8"/>
    <w:pPr>
      <w:spacing w:before="100" w:beforeAutospacing="1" w:after="100" w:afterAutospacing="1" w:line="240" w:lineRule="auto"/>
    </w:pPr>
    <w:rPr>
      <w:rFonts w:ascii="Arial" w:eastAsia="Times New Roman" w:hAnsi="Arial" w:cs="Arial"/>
      <w:color w:val="000000"/>
      <w:sz w:val="24"/>
      <w:szCs w:val="24"/>
    </w:rPr>
  </w:style>
  <w:style w:type="paragraph" w:styleId="NormalWeb">
    <w:name w:val="Normal (Web)"/>
    <w:basedOn w:val="Normal"/>
    <w:uiPriority w:val="99"/>
    <w:unhideWhenUsed/>
    <w:rsid w:val="004728B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tyle191">
    <w:name w:val="style191"/>
    <w:basedOn w:val="DefaultParagraphFont"/>
    <w:rsid w:val="004728B8"/>
    <w:rPr>
      <w:rFonts w:ascii="Arial" w:hAnsi="Arial" w:cs="Arial" w:hint="default"/>
      <w:sz w:val="18"/>
      <w:szCs w:val="18"/>
    </w:rPr>
  </w:style>
  <w:style w:type="character" w:customStyle="1" w:styleId="style211">
    <w:name w:val="style211"/>
    <w:basedOn w:val="DefaultParagraphFont"/>
    <w:rsid w:val="004728B8"/>
    <w:rPr>
      <w:rFonts w:ascii="Arial" w:hAnsi="Arial" w:cs="Arial" w:hint="default"/>
      <w:sz w:val="18"/>
      <w:szCs w:val="18"/>
    </w:rPr>
  </w:style>
  <w:style w:type="character" w:styleId="Emphasis">
    <w:name w:val="Emphasis"/>
    <w:basedOn w:val="DefaultParagraphFont"/>
    <w:uiPriority w:val="20"/>
    <w:qFormat/>
    <w:rsid w:val="004728B8"/>
    <w:rPr>
      <w:i/>
      <w:iCs/>
    </w:rPr>
  </w:style>
  <w:style w:type="character" w:customStyle="1" w:styleId="style233">
    <w:name w:val="style233"/>
    <w:basedOn w:val="DefaultParagraphFont"/>
    <w:rsid w:val="004728B8"/>
    <w:rPr>
      <w:rFonts w:ascii="Arial" w:hAnsi="Arial" w:cs="Arial" w:hint="default"/>
    </w:rPr>
  </w:style>
  <w:style w:type="character" w:customStyle="1" w:styleId="style181">
    <w:name w:val="style181"/>
    <w:basedOn w:val="DefaultParagraphFont"/>
    <w:rsid w:val="004728B8"/>
    <w:rPr>
      <w:color w:val="FFFFFF"/>
    </w:rPr>
  </w:style>
  <w:style w:type="character" w:customStyle="1" w:styleId="style61">
    <w:name w:val="style61"/>
    <w:basedOn w:val="DefaultParagraphFont"/>
    <w:rsid w:val="004728B8"/>
    <w:rPr>
      <w:rFonts w:ascii="Arial" w:hAnsi="Arial" w:cs="Arial" w:hint="default"/>
      <w:sz w:val="20"/>
      <w:szCs w:val="20"/>
    </w:rPr>
  </w:style>
  <w:style w:type="character" w:customStyle="1" w:styleId="Heading5Char">
    <w:name w:val="Heading 5 Char"/>
    <w:basedOn w:val="DefaultParagraphFont"/>
    <w:link w:val="Heading5"/>
    <w:uiPriority w:val="9"/>
    <w:semiHidden/>
    <w:rsid w:val="00D675D9"/>
    <w:rPr>
      <w:rFonts w:asciiTheme="majorHAnsi" w:eastAsiaTheme="majorEastAsia" w:hAnsiTheme="majorHAnsi" w:cstheme="majorBidi"/>
      <w:color w:val="243F60" w:themeColor="accent1" w:themeShade="7F"/>
    </w:rPr>
  </w:style>
  <w:style w:type="paragraph" w:customStyle="1" w:styleId="style201">
    <w:name w:val="style201"/>
    <w:basedOn w:val="Normal"/>
    <w:rsid w:val="00D675D9"/>
    <w:pPr>
      <w:spacing w:before="100" w:beforeAutospacing="1" w:after="100" w:afterAutospacing="1" w:line="240" w:lineRule="auto"/>
    </w:pPr>
    <w:rPr>
      <w:rFonts w:ascii="Arial" w:eastAsia="Times New Roman" w:hAnsi="Arial" w:cs="Arial"/>
      <w:color w:val="000000"/>
      <w:sz w:val="18"/>
      <w:szCs w:val="18"/>
    </w:rPr>
  </w:style>
  <w:style w:type="table" w:styleId="TableGrid">
    <w:name w:val="Table Grid"/>
    <w:basedOn w:val="TableNormal"/>
    <w:uiPriority w:val="59"/>
    <w:rsid w:val="00C16E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7345088">
      <w:bodyDiv w:val="1"/>
      <w:marLeft w:val="0"/>
      <w:marRight w:val="0"/>
      <w:marTop w:val="0"/>
      <w:marBottom w:val="0"/>
      <w:divBdr>
        <w:top w:val="none" w:sz="0" w:space="0" w:color="auto"/>
        <w:left w:val="none" w:sz="0" w:space="0" w:color="auto"/>
        <w:bottom w:val="none" w:sz="0" w:space="0" w:color="auto"/>
        <w:right w:val="none" w:sz="0" w:space="0" w:color="auto"/>
      </w:divBdr>
      <w:divsChild>
        <w:div w:id="1318150495">
          <w:marLeft w:val="0"/>
          <w:marRight w:val="0"/>
          <w:marTop w:val="0"/>
          <w:marBottom w:val="0"/>
          <w:divBdr>
            <w:top w:val="none" w:sz="0" w:space="0" w:color="auto"/>
            <w:left w:val="none" w:sz="0" w:space="0" w:color="auto"/>
            <w:bottom w:val="none" w:sz="0" w:space="0" w:color="auto"/>
            <w:right w:val="none" w:sz="0" w:space="0" w:color="auto"/>
          </w:divBdr>
        </w:div>
        <w:div w:id="617949758">
          <w:marLeft w:val="0"/>
          <w:marRight w:val="0"/>
          <w:marTop w:val="0"/>
          <w:marBottom w:val="0"/>
          <w:divBdr>
            <w:top w:val="none" w:sz="0" w:space="0" w:color="auto"/>
            <w:left w:val="none" w:sz="0" w:space="0" w:color="auto"/>
            <w:bottom w:val="none" w:sz="0" w:space="0" w:color="auto"/>
            <w:right w:val="none" w:sz="0" w:space="0" w:color="auto"/>
          </w:divBdr>
        </w:div>
      </w:divsChild>
    </w:div>
    <w:div w:id="912008843">
      <w:bodyDiv w:val="1"/>
      <w:marLeft w:val="0"/>
      <w:marRight w:val="0"/>
      <w:marTop w:val="0"/>
      <w:marBottom w:val="0"/>
      <w:divBdr>
        <w:top w:val="none" w:sz="0" w:space="0" w:color="auto"/>
        <w:left w:val="none" w:sz="0" w:space="0" w:color="auto"/>
        <w:bottom w:val="none" w:sz="0" w:space="0" w:color="auto"/>
        <w:right w:val="none" w:sz="0" w:space="0" w:color="auto"/>
      </w:divBdr>
      <w:divsChild>
        <w:div w:id="1938561811">
          <w:marLeft w:val="0"/>
          <w:marRight w:val="0"/>
          <w:marTop w:val="0"/>
          <w:marBottom w:val="0"/>
          <w:divBdr>
            <w:top w:val="none" w:sz="0" w:space="0" w:color="auto"/>
            <w:left w:val="none" w:sz="0" w:space="0" w:color="auto"/>
            <w:bottom w:val="none" w:sz="0" w:space="0" w:color="auto"/>
            <w:right w:val="none" w:sz="0" w:space="0" w:color="auto"/>
          </w:divBdr>
        </w:div>
      </w:divsChild>
    </w:div>
    <w:div w:id="1196893444">
      <w:bodyDiv w:val="1"/>
      <w:marLeft w:val="0"/>
      <w:marRight w:val="0"/>
      <w:marTop w:val="0"/>
      <w:marBottom w:val="0"/>
      <w:divBdr>
        <w:top w:val="none" w:sz="0" w:space="0" w:color="auto"/>
        <w:left w:val="none" w:sz="0" w:space="0" w:color="auto"/>
        <w:bottom w:val="none" w:sz="0" w:space="0" w:color="auto"/>
        <w:right w:val="none" w:sz="0" w:space="0" w:color="auto"/>
      </w:divBdr>
    </w:div>
    <w:div w:id="1584758080">
      <w:bodyDiv w:val="1"/>
      <w:marLeft w:val="0"/>
      <w:marRight w:val="0"/>
      <w:marTop w:val="0"/>
      <w:marBottom w:val="0"/>
      <w:divBdr>
        <w:top w:val="none" w:sz="0" w:space="0" w:color="auto"/>
        <w:left w:val="none" w:sz="0" w:space="0" w:color="auto"/>
        <w:bottom w:val="none" w:sz="0" w:space="0" w:color="auto"/>
        <w:right w:val="none" w:sz="0" w:space="0" w:color="auto"/>
      </w:divBdr>
      <w:divsChild>
        <w:div w:id="2089645572">
          <w:marLeft w:val="0"/>
          <w:marRight w:val="0"/>
          <w:marTop w:val="0"/>
          <w:marBottom w:val="0"/>
          <w:divBdr>
            <w:top w:val="none" w:sz="0" w:space="0" w:color="auto"/>
            <w:left w:val="none" w:sz="0" w:space="0" w:color="auto"/>
            <w:bottom w:val="none" w:sz="0" w:space="0" w:color="auto"/>
            <w:right w:val="none" w:sz="0" w:space="0" w:color="auto"/>
          </w:divBdr>
        </w:div>
        <w:div w:id="38210251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Pacer.gov" TargetMode="External"/><Relationship Id="rId18" Type="http://schemas.openxmlformats.org/officeDocument/2006/relationships/hyperlink" Target="http://www.adobe.com" TargetMode="External"/><Relationship Id="rId26" Type="http://schemas.openxmlformats.org/officeDocument/2006/relationships/image" Target="media/image7.png"/><Relationship Id="rId39" Type="http://schemas.openxmlformats.org/officeDocument/2006/relationships/hyperlink" Target="https://ecf.gasb.circ11.dcn/cgi-bin/ecf_login.pl" TargetMode="External"/><Relationship Id="rId3" Type="http://schemas.openxmlformats.org/officeDocument/2006/relationships/styles" Target="styles.xml"/><Relationship Id="rId21" Type="http://schemas.openxmlformats.org/officeDocument/2006/relationships/hyperlink" Target="http://www.gasb.uscourts.gov" TargetMode="External"/><Relationship Id="rId34" Type="http://schemas.openxmlformats.org/officeDocument/2006/relationships/oleObject" Target="embeddings/oleObject1.bin"/><Relationship Id="rId42" Type="http://schemas.openxmlformats.org/officeDocument/2006/relationships/hyperlink" Target="https://ecf.gasb.circ11.dcn/cgi-bin/BillingRpt.pl" TargetMode="External"/><Relationship Id="rId47"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hyperlink" Target="http://www.gasb.uscourts.gov" TargetMode="External"/><Relationship Id="rId17" Type="http://schemas.openxmlformats.org/officeDocument/2006/relationships/image" Target="media/image4.png"/><Relationship Id="rId25" Type="http://schemas.openxmlformats.org/officeDocument/2006/relationships/image" Target="media/image6.png"/><Relationship Id="rId33" Type="http://schemas.openxmlformats.org/officeDocument/2006/relationships/image" Target="media/image14.png"/><Relationship Id="rId38" Type="http://schemas.openxmlformats.org/officeDocument/2006/relationships/image" Target="media/image17.png"/><Relationship Id="rId46" Type="http://schemas.openxmlformats.org/officeDocument/2006/relationships/hyperlink" Target="http://www.gasb.uscourts.gov" TargetMode="Externa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yperlink" Target="http://www.gasb.uscourts.gov" TargetMode="External"/><Relationship Id="rId29" Type="http://schemas.openxmlformats.org/officeDocument/2006/relationships/image" Target="media/image10.png"/><Relationship Id="rId41" Type="http://schemas.openxmlformats.org/officeDocument/2006/relationships/hyperlink" Target="https://ecf.gasb.circ11.dcn/cgi-bin/pacer_login.p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gasb.uscourts.gov" TargetMode="External"/><Relationship Id="rId24" Type="http://schemas.openxmlformats.org/officeDocument/2006/relationships/image" Target="media/image5.png"/><Relationship Id="rId32" Type="http://schemas.openxmlformats.org/officeDocument/2006/relationships/image" Target="media/image13.png"/><Relationship Id="rId37" Type="http://schemas.openxmlformats.org/officeDocument/2006/relationships/image" Target="media/image16.png"/><Relationship Id="rId40" Type="http://schemas.openxmlformats.org/officeDocument/2006/relationships/hyperlink" Target="https://ecf.gasb.circ11.dcn/cgi-bin/ChangeClientCode.pl" TargetMode="External"/><Relationship Id="rId45" Type="http://schemas.openxmlformats.org/officeDocument/2006/relationships/hyperlink" Target="mailto:Lucinda_Rauback@gas.uscourts.gov" TargetMode="External"/><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hyperlink" Target="http://www.gasb.uscourts.gov" TargetMode="External"/><Relationship Id="rId28" Type="http://schemas.openxmlformats.org/officeDocument/2006/relationships/image" Target="media/image9.png"/><Relationship Id="rId36" Type="http://schemas.openxmlformats.org/officeDocument/2006/relationships/hyperlink" Target="mailto:USBC_registration@gas.uscourts.gov" TargetMode="External"/><Relationship Id="rId49" Type="http://schemas.openxmlformats.org/officeDocument/2006/relationships/theme" Target="theme/theme1.xml"/><Relationship Id="rId10" Type="http://schemas.openxmlformats.org/officeDocument/2006/relationships/hyperlink" Target="http://www.gasb.uscourts.gov" TargetMode="External"/><Relationship Id="rId19" Type="http://schemas.openxmlformats.org/officeDocument/2006/relationships/hyperlink" Target="http://www.gasb.uscourts.gov" TargetMode="External"/><Relationship Id="rId31" Type="http://schemas.openxmlformats.org/officeDocument/2006/relationships/image" Target="media/image12.png"/><Relationship Id="rId44" Type="http://schemas.openxmlformats.org/officeDocument/2006/relationships/hyperlink" Target="mailto:Wendy_Pena@gas.uscourts.gov"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gasb.uscourts.gov" TargetMode="External"/><Relationship Id="rId22" Type="http://schemas.openxmlformats.org/officeDocument/2006/relationships/hyperlink" Target="http://www.gasb.uscourts.gov" TargetMode="External"/><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5.png"/><Relationship Id="rId43" Type="http://schemas.openxmlformats.org/officeDocument/2006/relationships/hyperlink" Target="https://ecf.gasb.circ11.dcn/cgi-bin/ShowPacerAcct.pl" TargetMode="External"/><Relationship Id="rId48" Type="http://schemas.openxmlformats.org/officeDocument/2006/relationships/fontTable" Target="fontTable.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B03BC8-9D61-451E-8D5B-D7FC91D16B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48</Pages>
  <Words>9977</Words>
  <Characters>56873</Characters>
  <Application>Microsoft Office Word</Application>
  <DocSecurity>0</DocSecurity>
  <Lines>473</Lines>
  <Paragraphs>133</Paragraphs>
  <ScaleCrop>false</ScaleCrop>
  <HeadingPairs>
    <vt:vector size="2" baseType="variant">
      <vt:variant>
        <vt:lpstr>Title</vt:lpstr>
      </vt:variant>
      <vt:variant>
        <vt:i4>1</vt:i4>
      </vt:variant>
    </vt:vector>
  </HeadingPairs>
  <TitlesOfParts>
    <vt:vector size="1" baseType="lpstr">
      <vt:lpstr/>
    </vt:vector>
  </TitlesOfParts>
  <Company>US Courts</Company>
  <LinksUpToDate>false</LinksUpToDate>
  <CharactersWithSpaces>66717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Courtney Neibel</dc:creator>
  <cp:lastModifiedBy>Lainie Saul</cp:lastModifiedBy>
  <cp:revision>2</cp:revision>
  <cp:lastPrinted>2017-01-30T17:53:00Z</cp:lastPrinted>
  <dcterms:created xsi:type="dcterms:W3CDTF">2018-03-07T20:02:00Z</dcterms:created>
  <dcterms:modified xsi:type="dcterms:W3CDTF">2018-03-07T20:02:00Z</dcterms:modified>
</cp:coreProperties>
</file>